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40846" w14:textId="77777777" w:rsidR="005F4BEE" w:rsidRPr="00DD0C46" w:rsidRDefault="00257A7B" w:rsidP="00B87AA7">
      <w:pPr>
        <w:jc w:val="both"/>
        <w:rPr>
          <w:rFonts w:ascii="Martti" w:hAnsi="Martti"/>
        </w:rPr>
      </w:pPr>
      <w:bookmarkStart w:id="0" w:name="_Hlk33956202"/>
      <w:bookmarkStart w:id="1" w:name="_GoBack"/>
      <w:bookmarkEnd w:id="1"/>
      <w:r>
        <w:rPr>
          <w:rFonts w:ascii="Martti" w:hAnsi="Martti"/>
          <w:noProof/>
          <w:sz w:val="20"/>
        </w:rPr>
        <w:drawing>
          <wp:anchor distT="0" distB="0" distL="0" distR="36195" simplePos="0" relativeHeight="251657728" behindDoc="0" locked="0" layoutInCell="1" allowOverlap="1" wp14:anchorId="5C54084D" wp14:editId="5C54084E">
            <wp:simplePos x="0" y="0"/>
            <wp:positionH relativeFrom="page">
              <wp:posOffset>824230</wp:posOffset>
            </wp:positionH>
            <wp:positionV relativeFrom="page">
              <wp:posOffset>457200</wp:posOffset>
            </wp:positionV>
            <wp:extent cx="751205" cy="1077595"/>
            <wp:effectExtent l="0" t="0" r="0" b="8255"/>
            <wp:wrapSquare wrapText="bothSides"/>
            <wp:docPr id="2" name="Kuva 2" descr="vaakunam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akunamuv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1205" cy="1077595"/>
                    </a:xfrm>
                    <a:prstGeom prst="rect">
                      <a:avLst/>
                    </a:prstGeom>
                    <a:noFill/>
                  </pic:spPr>
                </pic:pic>
              </a:graphicData>
            </a:graphic>
            <wp14:sizeRelH relativeFrom="page">
              <wp14:pctWidth>0</wp14:pctWidth>
            </wp14:sizeRelH>
            <wp14:sizeRelV relativeFrom="page">
              <wp14:pctHeight>0</wp14:pctHeight>
            </wp14:sizeRelV>
          </wp:anchor>
        </w:drawing>
      </w:r>
      <w:r w:rsidR="005F4BEE" w:rsidRPr="00DD0C46">
        <w:rPr>
          <w:rFonts w:ascii="Martti" w:hAnsi="Martti"/>
          <w:b/>
          <w:bCs/>
        </w:rPr>
        <w:t>MIKKELIN HIIPPAKUNNAN</w:t>
      </w:r>
    </w:p>
    <w:p w14:paraId="5C540847" w14:textId="77777777" w:rsidR="005F4BEE" w:rsidRPr="00DD0C46" w:rsidRDefault="005F4BEE" w:rsidP="00B87AA7">
      <w:pPr>
        <w:pStyle w:val="Otsikko1"/>
        <w:jc w:val="both"/>
        <w:rPr>
          <w:rFonts w:ascii="Martti" w:hAnsi="Martti"/>
        </w:rPr>
      </w:pPr>
      <w:r w:rsidRPr="00DD0C46">
        <w:rPr>
          <w:rFonts w:ascii="Martti" w:hAnsi="Martti"/>
        </w:rPr>
        <w:t>PIISPA</w:t>
      </w:r>
    </w:p>
    <w:p w14:paraId="5C540848" w14:textId="77777777" w:rsidR="0045168A" w:rsidRDefault="0070157F" w:rsidP="00B87AA7">
      <w:pPr>
        <w:pStyle w:val="Sisennettyleipteksti2"/>
        <w:jc w:val="both"/>
      </w:pPr>
      <w:r>
        <w:tab/>
        <w:t xml:space="preserve"> </w:t>
      </w:r>
    </w:p>
    <w:p w14:paraId="5C540849" w14:textId="77777777" w:rsidR="0045168A" w:rsidRDefault="0045168A" w:rsidP="00B87AA7">
      <w:pPr>
        <w:pStyle w:val="Sisennettyleipteksti2"/>
        <w:jc w:val="both"/>
      </w:pPr>
    </w:p>
    <w:p w14:paraId="5C54084A" w14:textId="757356A9" w:rsidR="003F705C" w:rsidRDefault="003F705C" w:rsidP="003F705C"/>
    <w:p w14:paraId="64D08322" w14:textId="571F2B38" w:rsidR="00E85FD4" w:rsidRDefault="00E85FD4" w:rsidP="003F705C">
      <w:pPr>
        <w:rPr>
          <w:rFonts w:ascii="Martti" w:hAnsi="Martti"/>
        </w:rPr>
      </w:pPr>
    </w:p>
    <w:p w14:paraId="132CC07C" w14:textId="77777777" w:rsidR="009635B5" w:rsidRDefault="009635B5" w:rsidP="00AB0F9B">
      <w:pPr>
        <w:rPr>
          <w:rFonts w:ascii="Martti" w:hAnsi="Martti"/>
        </w:rPr>
      </w:pPr>
    </w:p>
    <w:p w14:paraId="71DFF08C" w14:textId="3DDDB978" w:rsidR="009635B5" w:rsidRDefault="009635B5" w:rsidP="00AB0F9B">
      <w:pPr>
        <w:rPr>
          <w:rFonts w:ascii="Martti" w:hAnsi="Martti"/>
        </w:rPr>
      </w:pPr>
    </w:p>
    <w:p w14:paraId="7E2101D0" w14:textId="534F84DE" w:rsidR="00700F79" w:rsidRDefault="00700F79" w:rsidP="00AB0F9B">
      <w:pPr>
        <w:rPr>
          <w:rFonts w:ascii="Martti" w:hAnsi="Martti"/>
        </w:rPr>
      </w:pPr>
    </w:p>
    <w:p w14:paraId="2CA91FAD" w14:textId="77777777" w:rsidR="00700F79" w:rsidRDefault="00700F79" w:rsidP="00AB0F9B">
      <w:pPr>
        <w:rPr>
          <w:rFonts w:ascii="Martti" w:hAnsi="Martti"/>
        </w:rPr>
      </w:pPr>
    </w:p>
    <w:p w14:paraId="7DCD3411" w14:textId="7ED59611" w:rsidR="005F2D29" w:rsidRDefault="005F2D29" w:rsidP="00AB0F9B">
      <w:pPr>
        <w:rPr>
          <w:rFonts w:ascii="Martti" w:eastAsia="Calibri" w:hAnsi="Martti" w:cs="Calibri"/>
          <w:b/>
          <w:bCs/>
          <w:color w:val="000000"/>
          <w:sz w:val="28"/>
          <w:szCs w:val="28"/>
        </w:rPr>
      </w:pPr>
      <w:r w:rsidRPr="005F2D29">
        <w:rPr>
          <w:rFonts w:ascii="Martti" w:eastAsia="Calibri" w:hAnsi="Martti" w:cs="Calibri"/>
          <w:b/>
          <w:bCs/>
          <w:color w:val="000000"/>
          <w:sz w:val="28"/>
          <w:szCs w:val="28"/>
        </w:rPr>
        <w:t>Näkökulmia hautaan siunaamisen käytäntöihin</w:t>
      </w:r>
    </w:p>
    <w:p w14:paraId="62EAFA7E" w14:textId="0D721DB5" w:rsidR="005F2D29" w:rsidRDefault="005F2D29" w:rsidP="00AB0F9B">
      <w:pPr>
        <w:rPr>
          <w:rFonts w:ascii="Martti" w:eastAsia="Calibri" w:hAnsi="Martti" w:cs="Calibri"/>
          <w:b/>
          <w:bCs/>
          <w:color w:val="000000"/>
        </w:rPr>
      </w:pPr>
      <w:r>
        <w:rPr>
          <w:rFonts w:ascii="Martti" w:eastAsia="Calibri" w:hAnsi="Martti" w:cs="Calibri"/>
          <w:b/>
          <w:bCs/>
          <w:color w:val="000000"/>
        </w:rPr>
        <w:t xml:space="preserve">Puheenvuoro Suomen </w:t>
      </w:r>
      <w:r w:rsidR="00357F1D">
        <w:rPr>
          <w:rFonts w:ascii="Martti" w:eastAsia="Calibri" w:hAnsi="Martti" w:cs="Calibri"/>
          <w:b/>
          <w:bCs/>
          <w:color w:val="000000"/>
        </w:rPr>
        <w:t>hautaustoiminnan keskusliiton koulutuspäivillä 10.3.2020 Lahdessa</w:t>
      </w:r>
    </w:p>
    <w:p w14:paraId="6DEA71E2" w14:textId="561FCFBB" w:rsidR="00357F1D" w:rsidRPr="007A5165" w:rsidRDefault="00357F1D" w:rsidP="00AB0F9B">
      <w:pPr>
        <w:rPr>
          <w:rFonts w:ascii="Martti" w:eastAsia="Calibri" w:hAnsi="Martti" w:cs="Calibri"/>
          <w:color w:val="000000"/>
        </w:rPr>
      </w:pPr>
    </w:p>
    <w:p w14:paraId="39F7732B" w14:textId="77777777" w:rsidR="007A5165" w:rsidRDefault="007A5165" w:rsidP="00AB0F9B">
      <w:pPr>
        <w:rPr>
          <w:rFonts w:ascii="Martti" w:eastAsia="Calibri" w:hAnsi="Martti" w:cs="Calibri"/>
          <w:color w:val="000000"/>
        </w:rPr>
      </w:pPr>
    </w:p>
    <w:p w14:paraId="4F6FFF28" w14:textId="77777777" w:rsidR="007A5165" w:rsidRDefault="007A5165" w:rsidP="00AB0F9B">
      <w:pPr>
        <w:rPr>
          <w:rFonts w:ascii="Martti" w:eastAsia="Calibri" w:hAnsi="Martti" w:cs="Calibri"/>
          <w:color w:val="000000"/>
        </w:rPr>
      </w:pPr>
    </w:p>
    <w:p w14:paraId="1D7110AD" w14:textId="34E452C0" w:rsidR="00357F1D" w:rsidRDefault="007A5165" w:rsidP="00700F79">
      <w:pPr>
        <w:jc w:val="both"/>
        <w:rPr>
          <w:rFonts w:ascii="Martti" w:eastAsia="Calibri" w:hAnsi="Martti" w:cs="Calibri"/>
          <w:color w:val="000000"/>
        </w:rPr>
      </w:pPr>
      <w:r w:rsidRPr="007A5165">
        <w:rPr>
          <w:rFonts w:ascii="Martti" w:eastAsia="Calibri" w:hAnsi="Martti" w:cs="Calibri"/>
          <w:color w:val="000000"/>
        </w:rPr>
        <w:t>”Emme kuole kuten ennen.”</w:t>
      </w:r>
      <w:r>
        <w:rPr>
          <w:rFonts w:ascii="Martti" w:eastAsia="Calibri" w:hAnsi="Martti" w:cs="Calibri"/>
          <w:color w:val="000000"/>
        </w:rPr>
        <w:t xml:space="preserve"> Näin otsikoi toimittaja Veli-Pekka Lehtonen kolumninsa Helsingin Sanomissa tammikuussa (23.1.) 2020. Hän kirjoitti, kuinka sosiaalinen media on muuttanut kuolemasta puhumisen tapaa. </w:t>
      </w:r>
    </w:p>
    <w:p w14:paraId="36474FF7" w14:textId="68D383C1" w:rsidR="007A5165" w:rsidRDefault="007A5165" w:rsidP="00700F79">
      <w:pPr>
        <w:jc w:val="both"/>
        <w:rPr>
          <w:rFonts w:ascii="Martti" w:eastAsia="Calibri" w:hAnsi="Martti" w:cs="Calibri"/>
          <w:color w:val="000000"/>
        </w:rPr>
      </w:pPr>
    </w:p>
    <w:p w14:paraId="157278D4" w14:textId="4D3B33BE" w:rsidR="007A5165" w:rsidRDefault="007A5165" w:rsidP="00700F79">
      <w:pPr>
        <w:jc w:val="both"/>
        <w:rPr>
          <w:rFonts w:ascii="Martti" w:eastAsia="Calibri" w:hAnsi="Martti" w:cs="Calibri"/>
          <w:color w:val="000000"/>
        </w:rPr>
      </w:pPr>
      <w:r>
        <w:rPr>
          <w:rFonts w:ascii="Martti" w:eastAsia="Calibri" w:hAnsi="Martti" w:cs="Calibri"/>
          <w:color w:val="000000"/>
        </w:rPr>
        <w:t>”Some on muuttanut tapaa, miten kuolemasta puhutaan. Emme kuole kuten ennen. Kuolema näkyy päivityksissä samoin kuin syntymä, koulunkäynti, avioliitto, lemmikit ja ravintolaillat. Samalla surusta ja kuolemapuheesta on tullut julkisempaa ja aavistuksen keveämpää.”</w:t>
      </w:r>
    </w:p>
    <w:p w14:paraId="733CDEA8" w14:textId="0136BCAF" w:rsidR="007A5165" w:rsidRDefault="007A5165" w:rsidP="00700F79">
      <w:pPr>
        <w:jc w:val="both"/>
        <w:rPr>
          <w:rFonts w:ascii="Martti" w:eastAsia="Calibri" w:hAnsi="Martti" w:cs="Calibri"/>
          <w:color w:val="000000"/>
        </w:rPr>
      </w:pPr>
    </w:p>
    <w:p w14:paraId="2BF13D8C" w14:textId="0A7756E4" w:rsidR="007A5165" w:rsidRDefault="007A5165" w:rsidP="00700F79">
      <w:pPr>
        <w:jc w:val="both"/>
        <w:rPr>
          <w:rFonts w:ascii="Martti" w:eastAsia="Calibri" w:hAnsi="Martti" w:cs="Calibri"/>
          <w:color w:val="000000"/>
        </w:rPr>
      </w:pPr>
      <w:r>
        <w:rPr>
          <w:rFonts w:ascii="Martti" w:eastAsia="Calibri" w:hAnsi="Martti" w:cs="Calibri"/>
          <w:color w:val="000000"/>
        </w:rPr>
        <w:t>”Some on muuttanut myös kuoleman symboleja. Ristin on usein korvannut kirjainyhdistelmä RIP. Ennen kirkolla oli lähes yksinoikeus kuolemaan. Valokuvauksen alkuaikoina kuolleita ikuistettiin arkussa ja netin alkuhämärissä perustettiin virtuaalisia hautausmaita. Ylikansallisiin somemedioihin siirtynyt sureminen vie kirkosta taas yhtä tehtävää.”</w:t>
      </w:r>
      <w:r w:rsidR="00BA1BA1">
        <w:rPr>
          <w:rStyle w:val="Alaviitteenviite"/>
          <w:rFonts w:ascii="Martti" w:eastAsia="Calibri" w:hAnsi="Martti" w:cs="Calibri"/>
          <w:color w:val="000000"/>
        </w:rPr>
        <w:footnoteReference w:id="1"/>
      </w:r>
    </w:p>
    <w:p w14:paraId="49493760" w14:textId="18DE44C1" w:rsidR="007A5165" w:rsidRDefault="007A5165" w:rsidP="00700F79">
      <w:pPr>
        <w:jc w:val="both"/>
        <w:rPr>
          <w:rFonts w:ascii="Martti" w:eastAsia="Calibri" w:hAnsi="Martti" w:cs="Calibri"/>
          <w:color w:val="000000"/>
        </w:rPr>
      </w:pPr>
    </w:p>
    <w:p w14:paraId="0F3054EF" w14:textId="77777777" w:rsidR="00C25795" w:rsidRDefault="00BA1BA1" w:rsidP="00700F79">
      <w:pPr>
        <w:jc w:val="both"/>
        <w:rPr>
          <w:rFonts w:ascii="Martti" w:eastAsia="Calibri" w:hAnsi="Martti" w:cs="Calibri"/>
          <w:color w:val="000000"/>
        </w:rPr>
      </w:pPr>
      <w:r>
        <w:rPr>
          <w:rFonts w:ascii="Martti" w:eastAsia="Calibri" w:hAnsi="Martti" w:cs="Calibri"/>
          <w:color w:val="000000"/>
        </w:rPr>
        <w:t xml:space="preserve">Veli-Pekka Lehtosen havainto ei koske ainoastaan sosiaalista mediaa. Kuolemiseen ja hautaukseen liittyvät perinteet ja käytännöt ovat muutoksessa. Tosin hautaustoimessa muutokset tapahtuvat muita yhteiskunnan osa-alueita hitaammin. Itse asiassa hautaustoimi </w:t>
      </w:r>
      <w:r w:rsidRPr="00BA1BA1">
        <w:rPr>
          <w:rFonts w:ascii="Martti" w:eastAsia="Calibri" w:hAnsi="Martti" w:cs="Calibri"/>
          <w:color w:val="000000"/>
        </w:rPr>
        <w:t>on hiljainen, huomiota herättämätön ja perinteisiin nojautuva toimiala. Samanaikaisesti se on jatkuvasti ajankohtainen</w:t>
      </w:r>
      <w:r>
        <w:rPr>
          <w:rFonts w:ascii="Martti" w:eastAsia="Calibri" w:hAnsi="Martti" w:cs="Calibri"/>
          <w:color w:val="000000"/>
        </w:rPr>
        <w:t xml:space="preserve">. </w:t>
      </w:r>
      <w:r w:rsidR="00C25795">
        <w:rPr>
          <w:rFonts w:ascii="Martti" w:eastAsia="Calibri" w:hAnsi="Martti" w:cs="Calibri"/>
          <w:color w:val="000000"/>
        </w:rPr>
        <w:t xml:space="preserve">Kuolema ja hautaus </w:t>
      </w:r>
      <w:r w:rsidRPr="00BA1BA1">
        <w:rPr>
          <w:rFonts w:ascii="Martti" w:eastAsia="Calibri" w:hAnsi="Martti" w:cs="Calibri"/>
          <w:color w:val="000000"/>
        </w:rPr>
        <w:t xml:space="preserve">koskettaa jokaista ihmistä jossakin vaiheessa joko oman tai yleisemmin omaisten hautauksen suunnittelun yhteydessä. </w:t>
      </w:r>
    </w:p>
    <w:p w14:paraId="79120370" w14:textId="77777777" w:rsidR="00C25795" w:rsidRDefault="00C25795" w:rsidP="00700F79">
      <w:pPr>
        <w:jc w:val="both"/>
        <w:rPr>
          <w:rFonts w:ascii="Martti" w:eastAsia="Calibri" w:hAnsi="Martti" w:cs="Calibri"/>
          <w:color w:val="000000"/>
        </w:rPr>
      </w:pPr>
    </w:p>
    <w:p w14:paraId="220062A7" w14:textId="714AAE3B" w:rsidR="007A5165" w:rsidRDefault="00BA1BA1" w:rsidP="00700F79">
      <w:pPr>
        <w:jc w:val="both"/>
        <w:rPr>
          <w:rFonts w:ascii="Martti" w:eastAsia="Calibri" w:hAnsi="Martti" w:cs="Calibri"/>
          <w:color w:val="000000"/>
        </w:rPr>
      </w:pPr>
      <w:r w:rsidRPr="00BA1BA1">
        <w:rPr>
          <w:rFonts w:ascii="Martti" w:eastAsia="Calibri" w:hAnsi="Martti" w:cs="Calibri"/>
          <w:color w:val="000000"/>
        </w:rPr>
        <w:t xml:space="preserve">Perinteisiin sitoutuneisuudestaan huolimatta </w:t>
      </w:r>
      <w:r w:rsidR="00C25795">
        <w:rPr>
          <w:rFonts w:ascii="Martti" w:eastAsia="Calibri" w:hAnsi="Martti" w:cs="Calibri"/>
          <w:color w:val="000000"/>
        </w:rPr>
        <w:t>hautaustoimi muuttuu jatkuvasti. E</w:t>
      </w:r>
      <w:r w:rsidRPr="00BA1BA1">
        <w:rPr>
          <w:rFonts w:ascii="Martti" w:eastAsia="Calibri" w:hAnsi="Martti" w:cs="Calibri"/>
          <w:color w:val="000000"/>
        </w:rPr>
        <w:t>simerkiksi ympäristökysymykset ja hautaustilan riittävyys edellyttävät asioiden uudelleen ajattelua. Myös hautauskulttuuri on kohdannut Suomessa viimeisen vuosikymmenen aikana merkittäviä muutoksia. Tämä on seurausta sekä uskonnollisen kentän että kulttuuristen tapojen moninaistumisesta, jotka heijastuvat myös erilaisten hautaustapojen ja -toiveiden lisääntymiseen. Lisäksi tuhkauksen yleistyminen sekä kiinnostus perinteisten hautaustapojen ja vainajan muistamisen sijaan persoonallisemmasta hautaustavasta ja sen jälkeisestä vainajan muistamisesta muuttavat hautauskulttuuria.</w:t>
      </w:r>
      <w:r w:rsidR="00C25795">
        <w:rPr>
          <w:rStyle w:val="Alaviitteenviite"/>
          <w:rFonts w:ascii="Martti" w:eastAsia="Calibri" w:hAnsi="Martti" w:cs="Calibri"/>
          <w:color w:val="000000"/>
        </w:rPr>
        <w:footnoteReference w:id="2"/>
      </w:r>
    </w:p>
    <w:p w14:paraId="2BBECD75" w14:textId="6A2AB252" w:rsidR="007A5165" w:rsidRDefault="007A5165" w:rsidP="00700F79">
      <w:pPr>
        <w:jc w:val="both"/>
        <w:rPr>
          <w:rFonts w:ascii="Martti" w:eastAsia="Calibri" w:hAnsi="Martti" w:cs="Calibri"/>
          <w:color w:val="000000"/>
        </w:rPr>
      </w:pPr>
    </w:p>
    <w:p w14:paraId="60E191C7" w14:textId="10655A6D" w:rsidR="009B596F" w:rsidRDefault="00BE090A" w:rsidP="00700F79">
      <w:pPr>
        <w:jc w:val="both"/>
        <w:rPr>
          <w:rFonts w:ascii="Martti" w:eastAsia="Calibri" w:hAnsi="Martti" w:cs="Calibri"/>
          <w:color w:val="000000"/>
        </w:rPr>
      </w:pPr>
      <w:r>
        <w:rPr>
          <w:rFonts w:ascii="Martti" w:eastAsia="Calibri" w:hAnsi="Martti" w:cs="Calibri"/>
          <w:color w:val="000000"/>
        </w:rPr>
        <w:lastRenderedPageBreak/>
        <w:t xml:space="preserve">Seuraavassa pohdin kolmea hautaan siunaamisen käytäntöön liittyvää asiaa, jotka ovat eri tavoin ”putkahtaneet piispan pöydälle”. Ne kertovat kuolemaan ja hautaukseen liittyvästä muutoksesta, mutta myös siitä, millaisiin kysymyksiin </w:t>
      </w:r>
      <w:r w:rsidR="00E62CCF">
        <w:rPr>
          <w:rFonts w:ascii="Martti" w:eastAsia="Calibri" w:hAnsi="Martti" w:cs="Calibri"/>
          <w:color w:val="000000"/>
        </w:rPr>
        <w:t>kirkko joutuu</w:t>
      </w:r>
      <w:r>
        <w:rPr>
          <w:rFonts w:ascii="Martti" w:eastAsia="Calibri" w:hAnsi="Martti" w:cs="Calibri"/>
          <w:color w:val="000000"/>
        </w:rPr>
        <w:t xml:space="preserve"> ottamaan kantaa. Tarkastelunäkökulmani on luonnollisesti teologinen. Arvioin esille nostamiani kysymyksiä kirkon uskosta ja traditiosta käsin. </w:t>
      </w:r>
    </w:p>
    <w:p w14:paraId="182554CF" w14:textId="77777777" w:rsidR="009B596F" w:rsidRDefault="009B596F" w:rsidP="00700F79">
      <w:pPr>
        <w:jc w:val="both"/>
        <w:rPr>
          <w:rFonts w:ascii="Martti" w:eastAsia="Calibri" w:hAnsi="Martti" w:cs="Calibri"/>
          <w:color w:val="000000"/>
        </w:rPr>
      </w:pPr>
    </w:p>
    <w:p w14:paraId="49B4A4A5" w14:textId="77777777" w:rsidR="0010399A" w:rsidRDefault="009B596F" w:rsidP="00700F79">
      <w:pPr>
        <w:jc w:val="both"/>
        <w:rPr>
          <w:rFonts w:ascii="Martti" w:eastAsia="Calibri" w:hAnsi="Martti" w:cs="Calibri"/>
          <w:color w:val="000000"/>
        </w:rPr>
      </w:pPr>
      <w:r>
        <w:rPr>
          <w:rFonts w:ascii="Martti" w:eastAsia="Calibri" w:hAnsi="Martti" w:cs="Calibri"/>
          <w:color w:val="000000"/>
        </w:rPr>
        <w:t>Hautauskäytännöt yleensä ja kristillisen hautaan siunaamisen käytännöt erityisesti</w:t>
      </w:r>
      <w:r w:rsidRPr="009B596F">
        <w:rPr>
          <w:rFonts w:ascii="Martti" w:eastAsia="Calibri" w:hAnsi="Martti" w:cs="Calibri"/>
          <w:color w:val="000000"/>
        </w:rPr>
        <w:t xml:space="preserve"> kertovat siitä, mihin</w:t>
      </w:r>
      <w:r>
        <w:rPr>
          <w:rFonts w:ascii="Martti" w:eastAsia="Calibri" w:hAnsi="Martti" w:cs="Calibri"/>
          <w:color w:val="000000"/>
        </w:rPr>
        <w:t xml:space="preserve"> uskomme, mitä pidämme tärkeänä ja mihin</w:t>
      </w:r>
      <w:r w:rsidRPr="009B596F">
        <w:rPr>
          <w:rFonts w:ascii="Martti" w:eastAsia="Calibri" w:hAnsi="Martti" w:cs="Calibri"/>
          <w:color w:val="000000"/>
        </w:rPr>
        <w:t xml:space="preserve"> mielemme on suuntautunut</w:t>
      </w:r>
      <w:r>
        <w:rPr>
          <w:rFonts w:ascii="Martti" w:eastAsia="Calibri" w:hAnsi="Martti" w:cs="Calibri"/>
          <w:color w:val="000000"/>
        </w:rPr>
        <w:t xml:space="preserve">. </w:t>
      </w:r>
      <w:r w:rsidR="0010399A">
        <w:rPr>
          <w:rFonts w:ascii="Martti" w:eastAsia="Calibri" w:hAnsi="Martti" w:cs="Calibri"/>
          <w:color w:val="000000"/>
        </w:rPr>
        <w:t xml:space="preserve">Siksi hautaan siunaamisen käytännöt eivät ole vain sattumalta syntyneet, vaan niihin on jokin perusteltu syy. </w:t>
      </w:r>
    </w:p>
    <w:p w14:paraId="23A2F44C" w14:textId="77777777" w:rsidR="0010399A" w:rsidRDefault="0010399A" w:rsidP="00700F79">
      <w:pPr>
        <w:jc w:val="both"/>
        <w:rPr>
          <w:rFonts w:ascii="Martti" w:eastAsia="Calibri" w:hAnsi="Martti" w:cs="Calibri"/>
          <w:color w:val="000000"/>
        </w:rPr>
      </w:pPr>
    </w:p>
    <w:p w14:paraId="37181E14" w14:textId="321D2862" w:rsidR="00BE090A" w:rsidRDefault="009B596F" w:rsidP="00700F79">
      <w:pPr>
        <w:jc w:val="both"/>
        <w:rPr>
          <w:rFonts w:ascii="Martti" w:eastAsia="Calibri" w:hAnsi="Martti" w:cs="Calibri"/>
          <w:color w:val="000000"/>
        </w:rPr>
      </w:pPr>
      <w:r>
        <w:rPr>
          <w:rFonts w:ascii="Martti" w:eastAsia="Calibri" w:hAnsi="Martti" w:cs="Calibri"/>
          <w:color w:val="000000"/>
        </w:rPr>
        <w:t xml:space="preserve">Vanhan teologisen </w:t>
      </w:r>
      <w:r w:rsidR="004711EF">
        <w:rPr>
          <w:rFonts w:ascii="Martti" w:eastAsia="Calibri" w:hAnsi="Martti" w:cs="Calibri"/>
          <w:color w:val="000000"/>
        </w:rPr>
        <w:t>periaatteen</w:t>
      </w:r>
      <w:r w:rsidRPr="009B596F">
        <w:rPr>
          <w:rFonts w:ascii="Martti" w:eastAsia="Calibri" w:hAnsi="Martti" w:cs="Calibri"/>
          <w:color w:val="000000"/>
        </w:rPr>
        <w:t xml:space="preserve"> mukaan rukouksen laki on uskon laki (</w:t>
      </w:r>
      <w:r>
        <w:rPr>
          <w:rFonts w:ascii="Martti" w:eastAsia="Calibri" w:hAnsi="Martti" w:cs="Calibri"/>
          <w:color w:val="000000"/>
        </w:rPr>
        <w:t>l</w:t>
      </w:r>
      <w:r w:rsidRPr="009B596F">
        <w:rPr>
          <w:rFonts w:ascii="Martti" w:eastAsia="Calibri" w:hAnsi="Martti" w:cs="Calibri"/>
          <w:color w:val="000000"/>
        </w:rPr>
        <w:t>ex orandi est lex credendi). Se, miten uskot, näkyy siinä, miten rukoilet. Ja toisin päin: Ruko</w:t>
      </w:r>
      <w:r>
        <w:rPr>
          <w:rFonts w:ascii="Martti" w:eastAsia="Calibri" w:hAnsi="Martti" w:cs="Calibri"/>
          <w:color w:val="000000"/>
        </w:rPr>
        <w:t>us</w:t>
      </w:r>
      <w:r w:rsidRPr="009B596F">
        <w:rPr>
          <w:rFonts w:ascii="Martti" w:eastAsia="Calibri" w:hAnsi="Martti" w:cs="Calibri"/>
          <w:color w:val="000000"/>
        </w:rPr>
        <w:t xml:space="preserve"> vaikuttaa siihen, miten uskot. </w:t>
      </w:r>
      <w:r>
        <w:rPr>
          <w:rFonts w:ascii="Martti" w:eastAsia="Calibri" w:hAnsi="Martti" w:cs="Calibri"/>
          <w:color w:val="000000"/>
        </w:rPr>
        <w:t>Pohjimmiltaan kristillinen hautaan siunaaminen on rukousta, viipymistä Herran edessä, turvautumista häneen ja vainajan jättämistä Jumalan käsiin.</w:t>
      </w:r>
    </w:p>
    <w:p w14:paraId="4BAF2DF9" w14:textId="1A837B35" w:rsidR="009B596F" w:rsidRDefault="009B596F" w:rsidP="00700F79">
      <w:pPr>
        <w:jc w:val="both"/>
        <w:rPr>
          <w:rFonts w:ascii="Martti" w:eastAsia="Calibri" w:hAnsi="Martti" w:cs="Calibri"/>
          <w:color w:val="000000"/>
        </w:rPr>
      </w:pPr>
    </w:p>
    <w:p w14:paraId="66804EC8" w14:textId="77777777" w:rsidR="000B7715" w:rsidRDefault="000B7715" w:rsidP="00700F79">
      <w:pPr>
        <w:jc w:val="both"/>
        <w:rPr>
          <w:rFonts w:ascii="Martti" w:eastAsia="Calibri" w:hAnsi="Martti" w:cs="Calibri"/>
          <w:color w:val="000000"/>
        </w:rPr>
      </w:pPr>
    </w:p>
    <w:p w14:paraId="411A5A40" w14:textId="613C6F22" w:rsidR="009B596F" w:rsidRPr="0010399A" w:rsidRDefault="000B7715" w:rsidP="00700F79">
      <w:pPr>
        <w:jc w:val="both"/>
        <w:rPr>
          <w:rFonts w:ascii="Martti" w:eastAsia="Calibri" w:hAnsi="Martti" w:cs="Calibri"/>
          <w:color w:val="000000"/>
          <w:u w:val="single"/>
        </w:rPr>
      </w:pPr>
      <w:r w:rsidRPr="0010399A">
        <w:rPr>
          <w:rFonts w:ascii="Martti" w:eastAsia="Calibri" w:hAnsi="Martti" w:cs="Calibri"/>
          <w:color w:val="000000"/>
          <w:u w:val="single"/>
        </w:rPr>
        <w:t>Ruumiin vai tuhkan siunaaminen</w:t>
      </w:r>
    </w:p>
    <w:p w14:paraId="43EA230B" w14:textId="084F332B" w:rsidR="000B7715" w:rsidRDefault="000B7715" w:rsidP="00700F79">
      <w:pPr>
        <w:jc w:val="both"/>
        <w:rPr>
          <w:rFonts w:ascii="Martti" w:eastAsia="Calibri" w:hAnsi="Martti" w:cs="Calibri"/>
          <w:color w:val="000000"/>
        </w:rPr>
      </w:pPr>
    </w:p>
    <w:p w14:paraId="1D8E2A3C" w14:textId="293439C4" w:rsidR="0010399A" w:rsidRDefault="0010399A" w:rsidP="00700F79">
      <w:pPr>
        <w:jc w:val="both"/>
        <w:rPr>
          <w:rFonts w:ascii="Martti" w:eastAsia="Calibri" w:hAnsi="Martti" w:cs="Calibri"/>
          <w:color w:val="000000"/>
        </w:rPr>
      </w:pPr>
      <w:r>
        <w:rPr>
          <w:rFonts w:ascii="Martti" w:eastAsia="Calibri" w:hAnsi="Martti" w:cs="Calibri"/>
          <w:color w:val="000000"/>
        </w:rPr>
        <w:t>”</w:t>
      </w:r>
      <w:r w:rsidRPr="0010399A">
        <w:rPr>
          <w:rFonts w:ascii="Martti" w:eastAsia="Calibri" w:hAnsi="Martti" w:cs="Calibri"/>
          <w:color w:val="000000"/>
        </w:rPr>
        <w:t>Kuolema merkitsee jokaiselle yhteisölle ongelmaa, sillä vainaja elävien keskellä on aina ongelma. Jokaisen yhteisön on aina pitänyt ratkaista tämä ongelma tavalla tai toisella – sekä yksilön että yhteisön kohdalla. Kuolema ei uhkaa vain yksittäisiä ihmisiä vaan koko yhteisöä.</w:t>
      </w:r>
      <w:r>
        <w:rPr>
          <w:rFonts w:ascii="Martti" w:eastAsia="Calibri" w:hAnsi="Martti" w:cs="Calibri"/>
          <w:color w:val="000000"/>
        </w:rPr>
        <w:t>”</w:t>
      </w:r>
      <w:r w:rsidR="00DE13C5">
        <w:rPr>
          <w:rStyle w:val="Alaviitteenviite"/>
          <w:rFonts w:ascii="Martti" w:eastAsia="Calibri" w:hAnsi="Martti" w:cs="Calibri"/>
          <w:color w:val="000000"/>
        </w:rPr>
        <w:footnoteReference w:id="3"/>
      </w:r>
    </w:p>
    <w:p w14:paraId="2B3B6674" w14:textId="77777777" w:rsidR="0010399A" w:rsidRDefault="0010399A" w:rsidP="00700F79">
      <w:pPr>
        <w:jc w:val="both"/>
        <w:rPr>
          <w:rFonts w:ascii="Martti" w:eastAsia="Calibri" w:hAnsi="Martti" w:cs="Calibri"/>
          <w:color w:val="000000"/>
        </w:rPr>
      </w:pPr>
    </w:p>
    <w:p w14:paraId="03EC9A7A" w14:textId="61EE469D" w:rsidR="00757EE1" w:rsidRDefault="0010399A" w:rsidP="00700F79">
      <w:pPr>
        <w:jc w:val="both"/>
        <w:rPr>
          <w:rFonts w:ascii="Martti" w:eastAsia="Calibri" w:hAnsi="Martti" w:cs="Calibri"/>
          <w:color w:val="000000"/>
        </w:rPr>
      </w:pPr>
      <w:r>
        <w:rPr>
          <w:rFonts w:ascii="Martti" w:eastAsia="Calibri" w:hAnsi="Martti" w:cs="Calibri"/>
          <w:color w:val="000000"/>
        </w:rPr>
        <w:t>Näin aloittaa väitöskirjansa ”Viimeinen matka, t</w:t>
      </w:r>
      <w:r w:rsidRPr="0010399A">
        <w:rPr>
          <w:rFonts w:ascii="Martti" w:eastAsia="Calibri" w:hAnsi="Martti" w:cs="Calibri"/>
          <w:color w:val="000000"/>
        </w:rPr>
        <w:t>oimintatutkimus kirkollisen hautauskentän</w:t>
      </w:r>
      <w:r w:rsidR="004458E7">
        <w:rPr>
          <w:rFonts w:ascii="Martti" w:eastAsia="Calibri" w:hAnsi="Martti" w:cs="Calibri"/>
          <w:color w:val="000000"/>
        </w:rPr>
        <w:t xml:space="preserve"> </w:t>
      </w:r>
      <w:r w:rsidRPr="0010399A">
        <w:rPr>
          <w:rFonts w:ascii="Martti" w:eastAsia="Calibri" w:hAnsi="Martti" w:cs="Calibri"/>
          <w:color w:val="000000"/>
        </w:rPr>
        <w:t>professiostruktuurista</w:t>
      </w:r>
      <w:r>
        <w:rPr>
          <w:rFonts w:ascii="Martti" w:eastAsia="Calibri" w:hAnsi="Martti" w:cs="Calibri"/>
          <w:color w:val="000000"/>
        </w:rPr>
        <w:t>” teologian tohtori Tapani Erämaja.</w:t>
      </w:r>
      <w:r w:rsidR="00757EE1">
        <w:rPr>
          <w:rFonts w:ascii="Martti" w:eastAsia="Calibri" w:hAnsi="Martti" w:cs="Calibri"/>
          <w:color w:val="000000"/>
        </w:rPr>
        <w:t xml:space="preserve"> Hänen mukaansa k</w:t>
      </w:r>
      <w:r w:rsidRPr="0010399A">
        <w:rPr>
          <w:rFonts w:ascii="Martti" w:eastAsia="Calibri" w:hAnsi="Martti" w:cs="Calibri"/>
          <w:color w:val="000000"/>
        </w:rPr>
        <w:t>aikkina aikoina on yhteisöissä laadittu sääntöjä ja käyttäytymistapoja, jotka liittyvät kuolemaan ja vainajiin. Erilaiset myytit ja riitit, teologiset ja filosofiset selitykset, maagiset toiminnat, runo ja taide ovat koettaneet vähentää ihmisen kuoleman edessä kokemaa uhkaa. Kuoleman edessä ihminen on aina kaivannut myös selitystä ja vastausta häntä suurempiin kysymyksiinsä.</w:t>
      </w:r>
      <w:r w:rsidR="00757EE1">
        <w:rPr>
          <w:rStyle w:val="Alaviitteenviite"/>
          <w:rFonts w:ascii="Martti" w:eastAsia="Calibri" w:hAnsi="Martti" w:cs="Calibri"/>
          <w:color w:val="000000"/>
        </w:rPr>
        <w:footnoteReference w:id="4"/>
      </w:r>
    </w:p>
    <w:p w14:paraId="35201410" w14:textId="77777777" w:rsidR="00757EE1" w:rsidRDefault="00757EE1" w:rsidP="00700F79">
      <w:pPr>
        <w:jc w:val="both"/>
        <w:rPr>
          <w:rFonts w:ascii="Martti" w:eastAsia="Calibri" w:hAnsi="Martti" w:cs="Calibri"/>
          <w:color w:val="000000"/>
        </w:rPr>
      </w:pPr>
    </w:p>
    <w:p w14:paraId="616AA7C0" w14:textId="1A4E1847" w:rsidR="000B7715" w:rsidRDefault="0010399A" w:rsidP="00700F79">
      <w:pPr>
        <w:jc w:val="both"/>
        <w:rPr>
          <w:rFonts w:ascii="Martti" w:eastAsia="Calibri" w:hAnsi="Martti" w:cs="Calibri"/>
          <w:color w:val="000000"/>
        </w:rPr>
      </w:pPr>
      <w:r w:rsidRPr="0010399A">
        <w:rPr>
          <w:rFonts w:ascii="Martti" w:eastAsia="Calibri" w:hAnsi="Martti" w:cs="Calibri"/>
          <w:color w:val="000000"/>
        </w:rPr>
        <w:t>Kuolleen ruumiin olemassaolo on ensimmäinen ongelma, sillä ruumiista on pakko päästä eroon jo aivan terveydellisistäkin syistä. Kulttuureista ja myös ulkoisista olosuhteista riippuen ovat ruumiiden hävitystavat vaihdelleet. Ruumis on voitu haudata tai polttaa, upottaa jokeen tai mereen tai jättää petoeläimille. Yhteisön sosiaaliset normit määrittelevät sen, mikä on ruumis ja miten ruumiin kanssa tulee toimia. Ruumiin käsittelystä säädetyt normit eivät suinkaan aina perustu vain hygieenisiin syihin. Tästä ovat osoituksena hautauksiin liittyvien riittien yleismaailmallisuus. Riittien eri vaiheet ja monimutkainenkin sisältö eivät suinkaan selity pelkästään terveydellisillä seikoilla.</w:t>
      </w:r>
      <w:r w:rsidR="00880C6B">
        <w:rPr>
          <w:rStyle w:val="Alaviitteenviite"/>
          <w:rFonts w:ascii="Martti" w:eastAsia="Calibri" w:hAnsi="Martti" w:cs="Calibri"/>
          <w:color w:val="000000"/>
        </w:rPr>
        <w:footnoteReference w:id="5"/>
      </w:r>
    </w:p>
    <w:p w14:paraId="2E365880" w14:textId="75EDECB4" w:rsidR="00757EE1" w:rsidRDefault="00757EE1" w:rsidP="00700F79">
      <w:pPr>
        <w:jc w:val="both"/>
        <w:rPr>
          <w:rFonts w:ascii="Martti" w:eastAsia="Calibri" w:hAnsi="Martti" w:cs="Calibri"/>
          <w:color w:val="000000"/>
        </w:rPr>
      </w:pPr>
    </w:p>
    <w:p w14:paraId="2B683A83" w14:textId="51864A32" w:rsidR="00515BDD" w:rsidRDefault="00D8404C" w:rsidP="00700F79">
      <w:pPr>
        <w:jc w:val="both"/>
        <w:rPr>
          <w:rFonts w:ascii="Martti" w:eastAsia="Calibri" w:hAnsi="Martti" w:cs="Calibri"/>
          <w:color w:val="000000"/>
        </w:rPr>
      </w:pPr>
      <w:r>
        <w:rPr>
          <w:rFonts w:ascii="Martti" w:eastAsia="Calibri" w:hAnsi="Martti" w:cs="Calibri"/>
          <w:color w:val="000000"/>
        </w:rPr>
        <w:t>Syksyllä 2019</w:t>
      </w:r>
      <w:r w:rsidR="00BA50C4">
        <w:rPr>
          <w:rFonts w:ascii="Martti" w:eastAsia="Calibri" w:hAnsi="Martti" w:cs="Calibri"/>
          <w:color w:val="000000"/>
        </w:rPr>
        <w:t xml:space="preserve"> nousi yllättäen julkisuuteen kysymys vainajan tuhkan siunaamisesta ruumiin sijasta. Siis kyse on siitä, että ennen hautaan siunaamista olisi vainaja jo poltettu ja siunaustoimitus olisi tuhkauksen jälkeen. Useat lehdet </w:t>
      </w:r>
      <w:r w:rsidR="00515BDD">
        <w:rPr>
          <w:rFonts w:ascii="Martti" w:eastAsia="Calibri" w:hAnsi="Martti" w:cs="Calibri"/>
          <w:color w:val="000000"/>
        </w:rPr>
        <w:t xml:space="preserve">(mm. Keski-Uusimaa, Etelä-Suomen Sanomat, Keskisuomalainen) </w:t>
      </w:r>
      <w:r w:rsidR="00BA50C4">
        <w:rPr>
          <w:rFonts w:ascii="Martti" w:eastAsia="Calibri" w:hAnsi="Martti" w:cs="Calibri"/>
          <w:color w:val="000000"/>
        </w:rPr>
        <w:t>uutisoivat, että asiassa o</w:t>
      </w:r>
      <w:r w:rsidR="00515BDD">
        <w:rPr>
          <w:rFonts w:ascii="Martti" w:eastAsia="Calibri" w:hAnsi="Martti" w:cs="Calibri"/>
          <w:color w:val="000000"/>
        </w:rPr>
        <w:t>lisi muka</w:t>
      </w:r>
      <w:r w:rsidR="00BA50C4">
        <w:rPr>
          <w:rFonts w:ascii="Martti" w:eastAsia="Calibri" w:hAnsi="Martti" w:cs="Calibri"/>
          <w:color w:val="000000"/>
        </w:rPr>
        <w:t xml:space="preserve"> </w:t>
      </w:r>
      <w:r w:rsidR="00515BDD">
        <w:rPr>
          <w:rFonts w:ascii="Martti" w:eastAsia="Calibri" w:hAnsi="Martti" w:cs="Calibri"/>
          <w:color w:val="000000"/>
        </w:rPr>
        <w:t>kirkossa erimielisyyttä. Iltalehti otsikoi Keski-Uusimaan juttuun vedoten</w:t>
      </w:r>
      <w:r w:rsidR="00515BDD" w:rsidRPr="00515BDD">
        <w:rPr>
          <w:rFonts w:ascii="Martti" w:eastAsia="Calibri" w:hAnsi="Martti" w:cs="Calibri"/>
          <w:color w:val="000000"/>
        </w:rPr>
        <w:t xml:space="preserve">: </w:t>
      </w:r>
      <w:r w:rsidR="00515BDD">
        <w:rPr>
          <w:rFonts w:ascii="Martti" w:eastAsia="Calibri" w:hAnsi="Martti" w:cs="Calibri"/>
          <w:color w:val="000000"/>
        </w:rPr>
        <w:t>”</w:t>
      </w:r>
      <w:r w:rsidR="00515BDD" w:rsidRPr="00515BDD">
        <w:rPr>
          <w:rFonts w:ascii="Martti" w:eastAsia="Calibri" w:hAnsi="Martti" w:cs="Calibri"/>
          <w:color w:val="000000"/>
        </w:rPr>
        <w:t xml:space="preserve">K-U: Kirkossa raju kiista – osa papeista kieltäytyy siunaamasta tuhkattua </w:t>
      </w:r>
      <w:r w:rsidR="00515BDD" w:rsidRPr="00515BDD">
        <w:rPr>
          <w:rFonts w:ascii="Martti" w:eastAsia="Calibri" w:hAnsi="Martti" w:cs="Calibri"/>
          <w:color w:val="000000"/>
        </w:rPr>
        <w:lastRenderedPageBreak/>
        <w:t>vainajaa</w:t>
      </w:r>
      <w:r w:rsidR="00515BDD">
        <w:rPr>
          <w:rFonts w:ascii="Martti" w:eastAsia="Calibri" w:hAnsi="Martti" w:cs="Calibri"/>
          <w:color w:val="000000"/>
        </w:rPr>
        <w:t>”</w:t>
      </w:r>
      <w:r w:rsidR="00515BDD" w:rsidRPr="00515BDD">
        <w:rPr>
          <w:rFonts w:ascii="Martti" w:eastAsia="Calibri" w:hAnsi="Martti" w:cs="Calibri"/>
          <w:color w:val="000000"/>
        </w:rPr>
        <w:t xml:space="preserve"> (Iltalehti 3.11.20</w:t>
      </w:r>
      <w:r w:rsidR="00515BDD">
        <w:rPr>
          <w:rFonts w:ascii="Martti" w:eastAsia="Calibri" w:hAnsi="Martti" w:cs="Calibri"/>
          <w:color w:val="000000"/>
        </w:rPr>
        <w:t>1</w:t>
      </w:r>
      <w:r w:rsidR="00515BDD" w:rsidRPr="00515BDD">
        <w:rPr>
          <w:rFonts w:ascii="Martti" w:eastAsia="Calibri" w:hAnsi="Martti" w:cs="Calibri"/>
          <w:color w:val="000000"/>
        </w:rPr>
        <w:t xml:space="preserve">9). </w:t>
      </w:r>
      <w:r w:rsidR="00CB004E">
        <w:rPr>
          <w:rFonts w:ascii="Martti" w:eastAsia="Calibri" w:hAnsi="Martti" w:cs="Calibri"/>
          <w:color w:val="000000"/>
        </w:rPr>
        <w:t>Asiasta ulosmitattiin raflaavasti kaikki mahdollinen: ”</w:t>
      </w:r>
      <w:r w:rsidR="00CB004E" w:rsidRPr="00CB004E">
        <w:rPr>
          <w:rFonts w:ascii="Martti" w:eastAsia="Calibri" w:hAnsi="Martti" w:cs="Calibri"/>
          <w:color w:val="000000"/>
        </w:rPr>
        <w:t xml:space="preserve">Osa papeista ei siunaa tuhkattua vainajaa – lukijat kertovat järkytyksestään: </w:t>
      </w:r>
      <w:r w:rsidR="00CB004E">
        <w:rPr>
          <w:rFonts w:ascii="Martti" w:eastAsia="Calibri" w:hAnsi="Martti" w:cs="Calibri"/>
          <w:color w:val="000000"/>
        </w:rPr>
        <w:t>’</w:t>
      </w:r>
      <w:r w:rsidR="00CB004E" w:rsidRPr="00CB004E">
        <w:rPr>
          <w:rFonts w:ascii="Martti" w:eastAsia="Calibri" w:hAnsi="Martti" w:cs="Calibri"/>
          <w:color w:val="000000"/>
        </w:rPr>
        <w:t>Kirkko kieltäytyi siunaamasta äitiäni’”</w:t>
      </w:r>
      <w:r w:rsidR="00CB004E">
        <w:rPr>
          <w:rFonts w:ascii="Martti" w:eastAsia="Calibri" w:hAnsi="Martti" w:cs="Calibri"/>
          <w:color w:val="000000"/>
        </w:rPr>
        <w:t xml:space="preserve"> (Iltalehti 3.11.2019). </w:t>
      </w:r>
      <w:r w:rsidR="00C22127">
        <w:rPr>
          <w:rFonts w:ascii="Martti" w:eastAsia="Calibri" w:hAnsi="Martti" w:cs="Calibri"/>
          <w:color w:val="000000"/>
        </w:rPr>
        <w:t>Minä en tunnist</w:t>
      </w:r>
      <w:r w:rsidR="00EF1F6D">
        <w:rPr>
          <w:rFonts w:ascii="Martti" w:eastAsia="Calibri" w:hAnsi="Martti" w:cs="Calibri"/>
          <w:color w:val="000000"/>
        </w:rPr>
        <w:t>a</w:t>
      </w:r>
      <w:r w:rsidR="00C22127">
        <w:rPr>
          <w:rFonts w:ascii="Martti" w:eastAsia="Calibri" w:hAnsi="Martti" w:cs="Calibri"/>
          <w:color w:val="000000"/>
        </w:rPr>
        <w:t xml:space="preserve"> tällaista tilannetta kirkossa lainkaan. </w:t>
      </w:r>
      <w:r w:rsidR="00EF1F6D">
        <w:rPr>
          <w:rFonts w:ascii="Martti" w:eastAsia="Calibri" w:hAnsi="Martti" w:cs="Calibri"/>
          <w:color w:val="000000"/>
        </w:rPr>
        <w:t>Asiasta</w:t>
      </w:r>
      <w:r w:rsidR="00C22127">
        <w:rPr>
          <w:rFonts w:ascii="Martti" w:eastAsia="Calibri" w:hAnsi="Martti" w:cs="Calibri"/>
          <w:color w:val="000000"/>
        </w:rPr>
        <w:t xml:space="preserve"> annetut ohjeet ovat selkeät ja joustavat.</w:t>
      </w:r>
    </w:p>
    <w:p w14:paraId="745925E0" w14:textId="02C9BD5C" w:rsidR="00C22127" w:rsidRDefault="00C22127" w:rsidP="00700F79">
      <w:pPr>
        <w:jc w:val="both"/>
        <w:rPr>
          <w:rFonts w:ascii="Martti" w:eastAsia="Calibri" w:hAnsi="Martti" w:cs="Calibri"/>
          <w:color w:val="000000"/>
        </w:rPr>
      </w:pPr>
    </w:p>
    <w:p w14:paraId="0D072ACF" w14:textId="2FAA4E64" w:rsidR="00166373" w:rsidRDefault="00166373" w:rsidP="00700F79">
      <w:pPr>
        <w:jc w:val="both"/>
        <w:rPr>
          <w:rFonts w:ascii="Martti" w:eastAsia="Calibri" w:hAnsi="Martti" w:cs="Calibri"/>
          <w:color w:val="000000"/>
        </w:rPr>
      </w:pPr>
      <w:r w:rsidRPr="00166373">
        <w:rPr>
          <w:rFonts w:ascii="Martti" w:eastAsia="Calibri" w:hAnsi="Martti" w:cs="Calibri"/>
          <w:color w:val="000000"/>
        </w:rPr>
        <w:t>Kirkollisten toimitusten oppaan mukaan hautaan siunaaminen tapahtuu ennen tuhkausta, mutta jos "painavat syyt puoltavat päinvastaista menettelyä, ei siihen ole estettä".</w:t>
      </w:r>
      <w:r>
        <w:rPr>
          <w:rStyle w:val="Alaviitteenviite"/>
          <w:rFonts w:ascii="Martti" w:eastAsia="Calibri" w:hAnsi="Martti" w:cs="Calibri"/>
          <w:color w:val="000000"/>
        </w:rPr>
        <w:footnoteReference w:id="6"/>
      </w:r>
      <w:r w:rsidRPr="00166373">
        <w:rPr>
          <w:rFonts w:ascii="Martti" w:eastAsia="Calibri" w:hAnsi="Martti" w:cs="Calibri"/>
          <w:color w:val="000000"/>
        </w:rPr>
        <w:t xml:space="preserve"> Piispainkokous on viimeksi syyskuussa 2017 käsitellyt tuhkan siunaamista. Se ei tehnyt muutosta yleiseen käytäntöön, mutta tarkensi ohjeistusta.</w:t>
      </w:r>
      <w:r w:rsidR="0047033A">
        <w:rPr>
          <w:rStyle w:val="Alaviitteenviite"/>
          <w:rFonts w:ascii="Martti" w:eastAsia="Calibri" w:hAnsi="Martti" w:cs="Calibri"/>
          <w:color w:val="000000"/>
        </w:rPr>
        <w:footnoteReference w:id="7"/>
      </w:r>
    </w:p>
    <w:p w14:paraId="4D98A171" w14:textId="77777777" w:rsidR="00166373" w:rsidRPr="00166373" w:rsidRDefault="00166373" w:rsidP="00700F79">
      <w:pPr>
        <w:jc w:val="both"/>
        <w:rPr>
          <w:rFonts w:ascii="Martti" w:eastAsia="Calibri" w:hAnsi="Martti" w:cs="Calibri"/>
          <w:color w:val="000000"/>
        </w:rPr>
      </w:pPr>
    </w:p>
    <w:p w14:paraId="67020F47" w14:textId="11075551" w:rsidR="00166373" w:rsidRDefault="00166373" w:rsidP="00700F79">
      <w:pPr>
        <w:jc w:val="both"/>
        <w:rPr>
          <w:rFonts w:ascii="Martti" w:eastAsia="Calibri" w:hAnsi="Martti" w:cs="Calibri"/>
          <w:color w:val="000000"/>
        </w:rPr>
      </w:pPr>
      <w:r w:rsidRPr="00166373">
        <w:rPr>
          <w:rFonts w:ascii="Martti" w:eastAsia="Calibri" w:hAnsi="Martti" w:cs="Calibri"/>
          <w:color w:val="000000"/>
        </w:rPr>
        <w:t xml:space="preserve">Ensinnä painavat syyt voivat liittyä maantieteellisestä etäisyydestä johtuvaan vainajan kohtuuttoman pitkään kuljetusmatkaan. Tämä voi koskea niin kotimaassa kuin ulkomailla kuollutta. </w:t>
      </w:r>
    </w:p>
    <w:p w14:paraId="6160BEDE" w14:textId="77777777" w:rsidR="00ED5798" w:rsidRPr="00166373" w:rsidRDefault="00ED5798" w:rsidP="00700F79">
      <w:pPr>
        <w:jc w:val="both"/>
        <w:rPr>
          <w:rFonts w:ascii="Martti" w:eastAsia="Calibri" w:hAnsi="Martti" w:cs="Calibri"/>
          <w:color w:val="000000"/>
        </w:rPr>
      </w:pPr>
    </w:p>
    <w:p w14:paraId="55110CF4" w14:textId="66DB6DF8" w:rsidR="00166373" w:rsidRDefault="00166373" w:rsidP="00700F79">
      <w:pPr>
        <w:jc w:val="both"/>
        <w:rPr>
          <w:rFonts w:ascii="Martti" w:eastAsia="Calibri" w:hAnsi="Martti" w:cs="Calibri"/>
          <w:color w:val="000000"/>
        </w:rPr>
      </w:pPr>
      <w:r w:rsidRPr="00166373">
        <w:rPr>
          <w:rFonts w:ascii="Martti" w:eastAsia="Calibri" w:hAnsi="Martti" w:cs="Calibri"/>
          <w:color w:val="000000"/>
        </w:rPr>
        <w:t>Toiseksi painavana syynä voi olla terveyshaittojen ehkäiseminen, kuten esimerkiksi silloin, kun kyseessä on pitkään kuolleena ollut vainaja tai pelätään tartuntavaaraa.</w:t>
      </w:r>
    </w:p>
    <w:p w14:paraId="0B16A0AF" w14:textId="77777777" w:rsidR="00ED5798" w:rsidRPr="00166373" w:rsidRDefault="00ED5798" w:rsidP="00700F79">
      <w:pPr>
        <w:jc w:val="both"/>
        <w:rPr>
          <w:rFonts w:ascii="Martti" w:eastAsia="Calibri" w:hAnsi="Martti" w:cs="Calibri"/>
          <w:color w:val="000000"/>
        </w:rPr>
      </w:pPr>
    </w:p>
    <w:p w14:paraId="0A2AD7A4" w14:textId="7E1F0807" w:rsidR="00166373" w:rsidRDefault="00166373" w:rsidP="00700F79">
      <w:pPr>
        <w:jc w:val="both"/>
        <w:rPr>
          <w:rFonts w:ascii="Martti" w:eastAsia="Calibri" w:hAnsi="Martti" w:cs="Calibri"/>
          <w:color w:val="000000"/>
        </w:rPr>
      </w:pPr>
      <w:r w:rsidRPr="00166373">
        <w:rPr>
          <w:rFonts w:ascii="Martti" w:eastAsia="Calibri" w:hAnsi="Martti" w:cs="Calibri"/>
          <w:color w:val="000000"/>
        </w:rPr>
        <w:t>Kolmanneksi mainitaan ”muut painavat tapauskohtaiset syyt”. Näitä on vaikea määritellä tarkasti.</w:t>
      </w:r>
    </w:p>
    <w:p w14:paraId="0783E610" w14:textId="77777777" w:rsidR="00ED5798" w:rsidRPr="00166373" w:rsidRDefault="00ED5798" w:rsidP="00700F79">
      <w:pPr>
        <w:jc w:val="both"/>
        <w:rPr>
          <w:rFonts w:ascii="Martti" w:eastAsia="Calibri" w:hAnsi="Martti" w:cs="Calibri"/>
          <w:color w:val="000000"/>
        </w:rPr>
      </w:pPr>
    </w:p>
    <w:p w14:paraId="6DF8F077" w14:textId="419FA00B" w:rsidR="00ED5798" w:rsidRDefault="00ED5798" w:rsidP="00700F79">
      <w:pPr>
        <w:jc w:val="both"/>
        <w:rPr>
          <w:rFonts w:ascii="Martti" w:eastAsia="Calibri" w:hAnsi="Martti" w:cs="Calibri"/>
          <w:color w:val="000000"/>
        </w:rPr>
      </w:pPr>
      <w:r>
        <w:rPr>
          <w:rFonts w:ascii="Martti" w:eastAsia="Calibri" w:hAnsi="Martti" w:cs="Calibri"/>
          <w:color w:val="000000"/>
        </w:rPr>
        <w:t xml:space="preserve">Miksi kristilliset kirkot pitävät vainajan ruumiin siunaamista ensisijaisena verrattuna tuhkan siunaamiseen? </w:t>
      </w:r>
      <w:r w:rsidR="00BB76BD">
        <w:rPr>
          <w:rFonts w:ascii="Martti" w:eastAsia="Calibri" w:hAnsi="Martti" w:cs="Calibri"/>
          <w:color w:val="000000"/>
        </w:rPr>
        <w:t>T</w:t>
      </w:r>
      <w:r>
        <w:rPr>
          <w:rFonts w:ascii="Martti" w:eastAsia="Calibri" w:hAnsi="Martti" w:cs="Calibri"/>
          <w:color w:val="000000"/>
        </w:rPr>
        <w:t>ähän on useita</w:t>
      </w:r>
      <w:r w:rsidR="00BB76BD">
        <w:rPr>
          <w:rFonts w:ascii="Martti" w:eastAsia="Calibri" w:hAnsi="Martti" w:cs="Calibri"/>
          <w:color w:val="000000"/>
        </w:rPr>
        <w:t xml:space="preserve"> syitä</w:t>
      </w:r>
      <w:r>
        <w:rPr>
          <w:rFonts w:ascii="Martti" w:eastAsia="Calibri" w:hAnsi="Martti" w:cs="Calibri"/>
          <w:color w:val="000000"/>
        </w:rPr>
        <w:t xml:space="preserve">. </w:t>
      </w:r>
    </w:p>
    <w:p w14:paraId="394B93D1" w14:textId="77777777" w:rsidR="00ED5798" w:rsidRDefault="00ED5798" w:rsidP="00700F79">
      <w:pPr>
        <w:jc w:val="both"/>
        <w:rPr>
          <w:rFonts w:ascii="Martti" w:eastAsia="Calibri" w:hAnsi="Martti" w:cs="Calibri"/>
          <w:color w:val="000000"/>
        </w:rPr>
      </w:pPr>
    </w:p>
    <w:p w14:paraId="289F70BE" w14:textId="2532E2E1" w:rsidR="00166373" w:rsidRDefault="00166373" w:rsidP="00700F79">
      <w:pPr>
        <w:jc w:val="both"/>
        <w:rPr>
          <w:rFonts w:ascii="Martti" w:eastAsia="Calibri" w:hAnsi="Martti" w:cs="Calibri"/>
          <w:color w:val="000000"/>
        </w:rPr>
      </w:pPr>
      <w:r w:rsidRPr="00166373">
        <w:rPr>
          <w:rFonts w:ascii="Martti" w:eastAsia="Calibri" w:hAnsi="Martti" w:cs="Calibri"/>
          <w:color w:val="000000"/>
        </w:rPr>
        <w:t xml:space="preserve">Kristillisen perinteen mukaan vainaja siunataan hautaan ennen mahdollista myöhemmin tapahtuvaa tuhkausta. </w:t>
      </w:r>
      <w:r w:rsidR="00C317E1" w:rsidRPr="00C317E1">
        <w:rPr>
          <w:rFonts w:ascii="Martti" w:eastAsia="Calibri" w:hAnsi="Martti" w:cs="Calibri"/>
          <w:color w:val="000000"/>
        </w:rPr>
        <w:t xml:space="preserve">Symbolisesti vainajan ruumiin läsnäolo korostaa ylösnousemususkoa. Alkukirkon aikana kristityt poikkesivat pakanallisesta polttohautauskulttuurista siunaamalla vainajien ruumiit ja hautaamalla ne polttamisen sijasta. </w:t>
      </w:r>
      <w:r w:rsidRPr="00166373">
        <w:rPr>
          <w:rFonts w:ascii="Martti" w:eastAsia="Calibri" w:hAnsi="Martti" w:cs="Calibri"/>
          <w:color w:val="000000"/>
        </w:rPr>
        <w:t>Hauta on lepopaikka ennen ylösnousemusta ja elämän lopullista täyttymystä. Esikuvana on Jeesuksen hautaaminen ja kuolleista nouseminen.</w:t>
      </w:r>
      <w:r w:rsidR="009B3CF9">
        <w:rPr>
          <w:rFonts w:ascii="Martti" w:eastAsia="Calibri" w:hAnsi="Martti" w:cs="Calibri"/>
          <w:color w:val="000000"/>
        </w:rPr>
        <w:t xml:space="preserve"> Näin hautaustapa julistaa ylösnousemuksen todellisuutta.</w:t>
      </w:r>
    </w:p>
    <w:p w14:paraId="5DB13085" w14:textId="719F4EA2" w:rsidR="00ED5798" w:rsidRDefault="00ED5798" w:rsidP="00700F79">
      <w:pPr>
        <w:jc w:val="both"/>
        <w:rPr>
          <w:rFonts w:ascii="Martti" w:eastAsia="Calibri" w:hAnsi="Martti" w:cs="Calibri"/>
          <w:color w:val="000000"/>
        </w:rPr>
      </w:pPr>
    </w:p>
    <w:p w14:paraId="07B4EB6A" w14:textId="46B4D1B5" w:rsidR="00166373" w:rsidRDefault="00166373" w:rsidP="00700F79">
      <w:pPr>
        <w:jc w:val="both"/>
        <w:rPr>
          <w:rFonts w:ascii="Martti" w:eastAsia="Calibri" w:hAnsi="Martti" w:cs="Calibri"/>
          <w:color w:val="000000"/>
        </w:rPr>
      </w:pPr>
      <w:r w:rsidRPr="00166373">
        <w:rPr>
          <w:rFonts w:ascii="Martti" w:eastAsia="Calibri" w:hAnsi="Martti" w:cs="Calibri"/>
          <w:color w:val="000000"/>
        </w:rPr>
        <w:t>Kyse on myös vainajan ruumiin kunnioittamisesta ja arvostamisesta. Ihmisen ruumis on kuolleenakin Jumalan luomus. Uskontunnustuksen mukaan uskomme ruumiin ylösnousemukseen. Hautaan siunaamisen tapa ilmentää uskoa koko ihmisen ylösnousemukseen.</w:t>
      </w:r>
    </w:p>
    <w:p w14:paraId="2FDA41FB" w14:textId="77777777" w:rsidR="00C317E1" w:rsidRDefault="00C317E1" w:rsidP="00700F79">
      <w:pPr>
        <w:jc w:val="both"/>
        <w:rPr>
          <w:rFonts w:ascii="Martti" w:eastAsia="Calibri" w:hAnsi="Martti" w:cs="Calibri"/>
          <w:color w:val="000000"/>
        </w:rPr>
      </w:pPr>
    </w:p>
    <w:p w14:paraId="74B940EB" w14:textId="067E126D" w:rsidR="00293953" w:rsidRPr="00293953" w:rsidRDefault="00C317E1" w:rsidP="00293953">
      <w:pPr>
        <w:jc w:val="both"/>
        <w:rPr>
          <w:rFonts w:ascii="Martti" w:eastAsia="Calibri" w:hAnsi="Martti" w:cs="Calibri"/>
          <w:color w:val="000000"/>
        </w:rPr>
      </w:pPr>
      <w:r w:rsidRPr="00C317E1">
        <w:rPr>
          <w:rFonts w:ascii="Martti" w:eastAsia="Calibri" w:hAnsi="Martti" w:cs="Calibri"/>
          <w:color w:val="000000"/>
        </w:rPr>
        <w:t>Nykyaika karttaa kuolemaa. Minun ikäpolveni isovanhemmista on säilynyt kuvia, joissa vainaja on avonaisessa arkussa ja surevat läheiset ovat kokoontuneet arkun ympärille</w:t>
      </w:r>
      <w:r w:rsidR="00293953" w:rsidRPr="00293953">
        <w:rPr>
          <w:rFonts w:ascii="Martti" w:eastAsia="Calibri" w:hAnsi="Martti" w:cs="Calibri"/>
          <w:color w:val="000000"/>
        </w:rPr>
        <w:t xml:space="preserve">. Siihen aikaan oli tavallista sekin, että ihminen kuoli omassa kodissaan. Nykyään suurin osa kuolemista tapahtuu sairaaloissa tai hoitokodeissa. Yhä useampi ilmaisee toiveen voida kuolla omassa kodissaan. Saattokodeissa omaiset voivat viipyä vainajan luona ja sanoa jäähyväiset. Omaisten toivoessa voi sairaalapappi toimittaa rukoushetken, saattohartauden. </w:t>
      </w:r>
    </w:p>
    <w:p w14:paraId="69236A31" w14:textId="01FC7568" w:rsidR="00293953" w:rsidRDefault="00293953" w:rsidP="00700F79">
      <w:pPr>
        <w:jc w:val="both"/>
        <w:rPr>
          <w:rFonts w:ascii="Martti" w:eastAsia="Calibri" w:hAnsi="Martti" w:cs="Calibri"/>
          <w:color w:val="000000"/>
        </w:rPr>
      </w:pPr>
    </w:p>
    <w:p w14:paraId="7F9284E4" w14:textId="0EADD8E2" w:rsidR="00C317E1" w:rsidRDefault="00C317E1" w:rsidP="00700F79">
      <w:pPr>
        <w:jc w:val="both"/>
        <w:rPr>
          <w:rFonts w:ascii="Martti" w:eastAsia="Calibri" w:hAnsi="Martti" w:cs="Calibri"/>
          <w:color w:val="000000"/>
        </w:rPr>
      </w:pPr>
      <w:r w:rsidRPr="00C317E1">
        <w:rPr>
          <w:rFonts w:ascii="Martti" w:eastAsia="Calibri" w:hAnsi="Martti" w:cs="Calibri"/>
          <w:color w:val="000000"/>
        </w:rPr>
        <w:t>Tuhkan siunaaminen liittyy osaltaan tähän kuoleman karttamisen ilmapiiriin.</w:t>
      </w:r>
      <w:r>
        <w:rPr>
          <w:rFonts w:ascii="Martti" w:eastAsia="Calibri" w:hAnsi="Martti" w:cs="Calibri"/>
          <w:color w:val="000000"/>
        </w:rPr>
        <w:t xml:space="preserve"> </w:t>
      </w:r>
      <w:r w:rsidRPr="00C317E1">
        <w:rPr>
          <w:rFonts w:ascii="Martti" w:eastAsia="Calibri" w:hAnsi="Martti" w:cs="Calibri"/>
          <w:color w:val="000000"/>
        </w:rPr>
        <w:t>Englantilainen antropologi Geoffrey Corer on jopa vä</w:t>
      </w:r>
      <w:r>
        <w:rPr>
          <w:rFonts w:ascii="Martti" w:eastAsia="Calibri" w:hAnsi="Martti" w:cs="Calibri"/>
          <w:color w:val="000000"/>
        </w:rPr>
        <w:t xml:space="preserve">ittänyt, että polttohautauksen lisääntyminen länsimaissa on esimerkki ihmisen pyrkimyksestä hallita kuolemaa. Haudan kultti on korvautunut muistokultilla, </w:t>
      </w:r>
      <w:r>
        <w:rPr>
          <w:rFonts w:ascii="Martti" w:eastAsia="Calibri" w:hAnsi="Martti" w:cs="Calibri"/>
          <w:color w:val="000000"/>
        </w:rPr>
        <w:lastRenderedPageBreak/>
        <w:t>joka tapahtuu kotona. Hautausmaiden julkinen kuoleman esillä pitäminen on siirtynyt yksityiseen muistamiseen.</w:t>
      </w:r>
      <w:r w:rsidR="006F5B70">
        <w:rPr>
          <w:rStyle w:val="Alaviitteenviite"/>
          <w:rFonts w:ascii="Martti" w:eastAsia="Calibri" w:hAnsi="Martti" w:cs="Calibri"/>
          <w:color w:val="000000"/>
        </w:rPr>
        <w:footnoteReference w:id="8"/>
      </w:r>
    </w:p>
    <w:p w14:paraId="10EA21E4" w14:textId="77777777" w:rsidR="009F6818" w:rsidRDefault="009F6818" w:rsidP="00700F79">
      <w:pPr>
        <w:jc w:val="both"/>
        <w:rPr>
          <w:rFonts w:ascii="Martti" w:eastAsia="Calibri" w:hAnsi="Martti" w:cs="Calibri"/>
          <w:color w:val="000000"/>
        </w:rPr>
      </w:pPr>
    </w:p>
    <w:p w14:paraId="19F8556B" w14:textId="15FAEB49" w:rsidR="00B0436B" w:rsidRDefault="009F6818" w:rsidP="00700F79">
      <w:pPr>
        <w:jc w:val="both"/>
        <w:rPr>
          <w:rFonts w:ascii="Martti" w:eastAsia="Calibri" w:hAnsi="Martti" w:cs="Calibri"/>
          <w:color w:val="000000"/>
        </w:rPr>
      </w:pPr>
      <w:r>
        <w:rPr>
          <w:rFonts w:ascii="Martti" w:eastAsia="Calibri" w:hAnsi="Martti" w:cs="Calibri"/>
          <w:color w:val="000000"/>
        </w:rPr>
        <w:t xml:space="preserve">Tapani Erämajan mukaan </w:t>
      </w:r>
      <w:r w:rsidRPr="009F6818">
        <w:rPr>
          <w:rFonts w:ascii="Martti" w:eastAsia="Calibri" w:hAnsi="Martti" w:cs="Calibri"/>
          <w:color w:val="000000"/>
        </w:rPr>
        <w:t>tuhkahautausta ei ole kirkossamme vielä ajateltu loppuun saakka.</w:t>
      </w:r>
      <w:r w:rsidR="00B0436B" w:rsidRPr="00B0436B">
        <w:rPr>
          <w:rFonts w:ascii="TimesNewRomanPS" w:hAnsi="TimesNewRomanPS" w:cs="TimesNewRomanPS"/>
          <w:sz w:val="22"/>
          <w:szCs w:val="22"/>
        </w:rPr>
        <w:t xml:space="preserve"> </w:t>
      </w:r>
      <w:r w:rsidR="00B0436B" w:rsidRPr="00B0436B">
        <w:rPr>
          <w:rFonts w:ascii="Martti" w:eastAsia="Calibri" w:hAnsi="Martti" w:cs="Calibri"/>
          <w:color w:val="000000"/>
        </w:rPr>
        <w:t>Arkun merkitystä tuhkauksessa ei kirkossa ole hautausrituaalien yhteydessä</w:t>
      </w:r>
      <w:r w:rsidR="00137E6B">
        <w:rPr>
          <w:rFonts w:ascii="Martti" w:eastAsia="Calibri" w:hAnsi="Martti" w:cs="Calibri"/>
          <w:color w:val="000000"/>
        </w:rPr>
        <w:t xml:space="preserve"> </w:t>
      </w:r>
      <w:r w:rsidR="00B0436B" w:rsidRPr="00B0436B">
        <w:rPr>
          <w:rFonts w:ascii="Martti" w:eastAsia="Calibri" w:hAnsi="Martti" w:cs="Calibri"/>
          <w:color w:val="000000"/>
        </w:rPr>
        <w:t>mietitty kunnolla. Tuhkaamisen teologinen pohdinta on ollut myös hyvin vähäistä. Teologista</w:t>
      </w:r>
      <w:r w:rsidR="00137E6B">
        <w:rPr>
          <w:rFonts w:ascii="Martti" w:eastAsia="Calibri" w:hAnsi="Martti" w:cs="Calibri"/>
          <w:color w:val="000000"/>
        </w:rPr>
        <w:t xml:space="preserve"> </w:t>
      </w:r>
      <w:r w:rsidR="00B0436B" w:rsidRPr="00B0436B">
        <w:rPr>
          <w:rFonts w:ascii="Martti" w:eastAsia="Calibri" w:hAnsi="Martti" w:cs="Calibri"/>
          <w:color w:val="000000"/>
        </w:rPr>
        <w:t>keskustelua siitä, voisiko hautaan siunaamisen toimittaa siten, että vainaja</w:t>
      </w:r>
      <w:r w:rsidR="00137E6B">
        <w:rPr>
          <w:rFonts w:ascii="Martti" w:eastAsia="Calibri" w:hAnsi="Martti" w:cs="Calibri"/>
          <w:color w:val="000000"/>
        </w:rPr>
        <w:t xml:space="preserve"> </w:t>
      </w:r>
      <w:r w:rsidR="00B0436B" w:rsidRPr="00B0436B">
        <w:rPr>
          <w:rFonts w:ascii="Martti" w:eastAsia="Calibri" w:hAnsi="Martti" w:cs="Calibri"/>
          <w:color w:val="000000"/>
        </w:rPr>
        <w:t>on jo tuhkattu, ja läsnä on vain tuhkauurna, ei juuri ole käyty.</w:t>
      </w:r>
      <w:r w:rsidR="00B0436B">
        <w:rPr>
          <w:rStyle w:val="Alaviitteenviite"/>
          <w:rFonts w:ascii="Martti" w:eastAsia="Calibri" w:hAnsi="Martti" w:cs="Calibri"/>
          <w:color w:val="000000"/>
        </w:rPr>
        <w:footnoteReference w:id="9"/>
      </w:r>
      <w:r w:rsidRPr="009F6818">
        <w:rPr>
          <w:rFonts w:ascii="Martti" w:eastAsia="Calibri" w:hAnsi="Martti" w:cs="Calibri"/>
          <w:color w:val="000000"/>
        </w:rPr>
        <w:t xml:space="preserve"> </w:t>
      </w:r>
      <w:r w:rsidR="00137E6B">
        <w:rPr>
          <w:rFonts w:ascii="Martti" w:eastAsia="Calibri" w:hAnsi="Martti" w:cs="Calibri"/>
          <w:color w:val="000000"/>
        </w:rPr>
        <w:t>–</w:t>
      </w:r>
      <w:r w:rsidR="00B74E41">
        <w:rPr>
          <w:rFonts w:ascii="Martti" w:eastAsia="Calibri" w:hAnsi="Martti" w:cs="Calibri"/>
          <w:color w:val="000000"/>
        </w:rPr>
        <w:t xml:space="preserve"> E</w:t>
      </w:r>
      <w:r w:rsidR="00137E6B">
        <w:rPr>
          <w:rFonts w:ascii="Martti" w:eastAsia="Calibri" w:hAnsi="Martti" w:cs="Calibri"/>
          <w:color w:val="000000"/>
        </w:rPr>
        <w:t xml:space="preserve">dellä olen </w:t>
      </w:r>
      <w:r w:rsidR="00B74E41">
        <w:rPr>
          <w:rFonts w:ascii="Martti" w:eastAsia="Calibri" w:hAnsi="Martti" w:cs="Calibri"/>
          <w:color w:val="000000"/>
        </w:rPr>
        <w:t>käynyt</w:t>
      </w:r>
      <w:r w:rsidR="00137E6B">
        <w:rPr>
          <w:rFonts w:ascii="Martti" w:eastAsia="Calibri" w:hAnsi="Martti" w:cs="Calibri"/>
          <w:color w:val="000000"/>
        </w:rPr>
        <w:t xml:space="preserve"> juuri tätä teologista keskustelua.</w:t>
      </w:r>
      <w:r w:rsidR="00B74E41">
        <w:rPr>
          <w:rFonts w:ascii="Martti" w:eastAsia="Calibri" w:hAnsi="Martti" w:cs="Calibri"/>
          <w:color w:val="000000"/>
        </w:rPr>
        <w:t xml:space="preserve"> Sen tarve on ilmeinen.</w:t>
      </w:r>
    </w:p>
    <w:p w14:paraId="5F3F44B7" w14:textId="77777777" w:rsidR="00B0436B" w:rsidRDefault="00B0436B" w:rsidP="00700F79">
      <w:pPr>
        <w:jc w:val="both"/>
        <w:rPr>
          <w:rFonts w:ascii="Martti" w:eastAsia="Calibri" w:hAnsi="Martti" w:cs="Calibri"/>
          <w:color w:val="000000"/>
        </w:rPr>
      </w:pPr>
    </w:p>
    <w:p w14:paraId="138B746B" w14:textId="138723B7" w:rsidR="009F6818" w:rsidRPr="00C317E1" w:rsidRDefault="009F6818" w:rsidP="00700F79">
      <w:pPr>
        <w:jc w:val="both"/>
        <w:rPr>
          <w:rFonts w:ascii="Martti" w:eastAsia="Calibri" w:hAnsi="Martti" w:cs="Calibri"/>
          <w:color w:val="000000"/>
        </w:rPr>
      </w:pPr>
      <w:r w:rsidRPr="009F6818">
        <w:rPr>
          <w:rFonts w:ascii="Martti" w:eastAsia="Calibri" w:hAnsi="Martti" w:cs="Calibri"/>
          <w:color w:val="000000"/>
        </w:rPr>
        <w:t xml:space="preserve">Seurakunnat ovat edistäneet tuhkausta </w:t>
      </w:r>
      <w:r w:rsidR="00B74E41">
        <w:rPr>
          <w:rFonts w:ascii="Martti" w:eastAsia="Calibri" w:hAnsi="Martti" w:cs="Calibri"/>
          <w:color w:val="000000"/>
        </w:rPr>
        <w:t>taloudellisten syiden</w:t>
      </w:r>
      <w:r w:rsidRPr="009F6818">
        <w:rPr>
          <w:rFonts w:ascii="Martti" w:eastAsia="Calibri" w:hAnsi="Martti" w:cs="Calibri"/>
          <w:color w:val="000000"/>
        </w:rPr>
        <w:t xml:space="preserve"> vuoksi, koska uurnahautausmaa voidaan rakentaa hyvin edullisesti. </w:t>
      </w:r>
      <w:r w:rsidR="00B74E41">
        <w:rPr>
          <w:rFonts w:ascii="Martti" w:eastAsia="Calibri" w:hAnsi="Martti" w:cs="Calibri"/>
          <w:color w:val="000000"/>
        </w:rPr>
        <w:t xml:space="preserve">Usein perusteluna tuodaan esille myös tilakysymys; hautausmaitten laajentamisen rajat tulevat esteeksi. </w:t>
      </w:r>
      <w:r w:rsidRPr="009F6818">
        <w:rPr>
          <w:rFonts w:ascii="Martti" w:eastAsia="Calibri" w:hAnsi="Martti" w:cs="Calibri"/>
          <w:color w:val="000000"/>
        </w:rPr>
        <w:t xml:space="preserve">Tämän varjoon on jäänyt tuhkauskäytännön laajempi rituaalinen pohdinta. Olisi siis tarpeen </w:t>
      </w:r>
      <w:r w:rsidR="004E190C">
        <w:rPr>
          <w:rFonts w:ascii="Martti" w:eastAsia="Calibri" w:hAnsi="Martti" w:cs="Calibri"/>
          <w:color w:val="000000"/>
        </w:rPr>
        <w:t>tehdä</w:t>
      </w:r>
      <w:r w:rsidRPr="009F6818">
        <w:rPr>
          <w:rFonts w:ascii="Martti" w:eastAsia="Calibri" w:hAnsi="Martti" w:cs="Calibri"/>
          <w:color w:val="000000"/>
        </w:rPr>
        <w:t xml:space="preserve"> kattava selvitys maamme seurakuntien tuhkauskäytännöistä ja laatia ohjeita seurakuntia varten.</w:t>
      </w:r>
      <w:r>
        <w:rPr>
          <w:rStyle w:val="Alaviitteenviite"/>
          <w:rFonts w:ascii="Martti" w:eastAsia="Calibri" w:hAnsi="Martti" w:cs="Calibri"/>
          <w:color w:val="000000"/>
        </w:rPr>
        <w:footnoteReference w:id="10"/>
      </w:r>
    </w:p>
    <w:p w14:paraId="21DDE65F" w14:textId="77777777" w:rsidR="00C317E1" w:rsidRPr="00C317E1" w:rsidRDefault="00C317E1" w:rsidP="00700F79">
      <w:pPr>
        <w:jc w:val="both"/>
        <w:rPr>
          <w:rFonts w:ascii="Martti" w:eastAsia="Calibri" w:hAnsi="Martti" w:cs="Calibri"/>
          <w:color w:val="000000"/>
        </w:rPr>
      </w:pPr>
    </w:p>
    <w:p w14:paraId="25DC7D9E" w14:textId="07E9968F" w:rsidR="00166373" w:rsidRDefault="00166373" w:rsidP="00700F79">
      <w:pPr>
        <w:jc w:val="both"/>
        <w:rPr>
          <w:rFonts w:ascii="Martti" w:eastAsia="Calibri" w:hAnsi="Martti" w:cs="Calibri"/>
          <w:color w:val="000000"/>
        </w:rPr>
      </w:pPr>
      <w:r w:rsidRPr="00166373">
        <w:rPr>
          <w:rFonts w:ascii="Martti" w:eastAsia="Calibri" w:hAnsi="Martti" w:cs="Calibri"/>
          <w:color w:val="000000"/>
        </w:rPr>
        <w:t xml:space="preserve">Kirkon vuosisataisen kokemuksen mukaan on sielunhoidollisesti perusteltua, että vainajan ruumis on konkreettisesti läsnä siunaustilaisuudessa. Tämä tulee kauniilla tavalla esille ortodoksisessa hautaan siunaamisessa. Ortodoksisen perinteen mukaan vainajan siunaus toimitetaan arkku avoinna. Hän on omaistensa ja rakkaittensa ympäröimänä viimeisen kerran näkyvästi </w:t>
      </w:r>
      <w:r w:rsidR="004E190C">
        <w:rPr>
          <w:rFonts w:ascii="Martti" w:eastAsia="Calibri" w:hAnsi="Martti" w:cs="Calibri"/>
          <w:color w:val="000000"/>
        </w:rPr>
        <w:t>mukana</w:t>
      </w:r>
      <w:r w:rsidRPr="00166373">
        <w:rPr>
          <w:rFonts w:ascii="Martti" w:eastAsia="Calibri" w:hAnsi="Martti" w:cs="Calibri"/>
          <w:color w:val="000000"/>
        </w:rPr>
        <w:t>. Siunauksen jälkeen omaiset ja läheiset jättävät vielä jäähyväiset avoimen arkun äärellä.</w:t>
      </w:r>
    </w:p>
    <w:p w14:paraId="58D7E222" w14:textId="77777777" w:rsidR="00ED5798" w:rsidRPr="00166373" w:rsidRDefault="00ED5798" w:rsidP="00700F79">
      <w:pPr>
        <w:jc w:val="both"/>
        <w:rPr>
          <w:rFonts w:ascii="Martti" w:eastAsia="Calibri" w:hAnsi="Martti" w:cs="Calibri"/>
          <w:color w:val="000000"/>
        </w:rPr>
      </w:pPr>
    </w:p>
    <w:p w14:paraId="16CBE274" w14:textId="7A2C0BDA" w:rsidR="00166373" w:rsidRPr="00166373" w:rsidRDefault="009B3CF9" w:rsidP="00700F79">
      <w:pPr>
        <w:jc w:val="both"/>
        <w:rPr>
          <w:rFonts w:ascii="Martti" w:eastAsia="Calibri" w:hAnsi="Martti" w:cs="Calibri"/>
          <w:color w:val="000000"/>
        </w:rPr>
      </w:pPr>
      <w:r w:rsidRPr="009B3CF9">
        <w:rPr>
          <w:rFonts w:ascii="Martti" w:eastAsia="Calibri" w:hAnsi="Martti" w:cs="Calibri"/>
          <w:color w:val="000000"/>
        </w:rPr>
        <w:t xml:space="preserve">Kuolema, kuolemaan liittyvät riitit ja suru ovat aina olleet hyvin herkkiä ja vaikeasti käsiteltäviä aiheita. Kaikkialla maailmassa uskonnollisten yhteisöjen tärkeänä tehtävänä on olla ihmisten tukena silloin, kun </w:t>
      </w:r>
      <w:r w:rsidR="004E190C">
        <w:rPr>
          <w:rFonts w:ascii="Martti" w:eastAsia="Calibri" w:hAnsi="Martti" w:cs="Calibri"/>
          <w:color w:val="000000"/>
        </w:rPr>
        <w:t>joku yhteisön jäsen kuolee</w:t>
      </w:r>
      <w:r w:rsidRPr="009B3CF9">
        <w:rPr>
          <w:rFonts w:ascii="Martti" w:eastAsia="Calibri" w:hAnsi="Martti" w:cs="Calibri"/>
          <w:color w:val="000000"/>
        </w:rPr>
        <w:t xml:space="preserve">. </w:t>
      </w:r>
      <w:r w:rsidR="006F5B70">
        <w:rPr>
          <w:rFonts w:ascii="Martti" w:eastAsia="Calibri" w:hAnsi="Martti" w:cs="Calibri"/>
          <w:color w:val="000000"/>
        </w:rPr>
        <w:t xml:space="preserve">Kaikilta omaisten kanssa tekemisissä olevilta työntekijöiltä vaaditaan pastoraalista ja sielunhoidollista lähestymistä. </w:t>
      </w:r>
      <w:r w:rsidRPr="009B3CF9">
        <w:rPr>
          <w:rFonts w:ascii="Martti" w:eastAsia="Calibri" w:hAnsi="Martti" w:cs="Calibri"/>
          <w:color w:val="000000"/>
        </w:rPr>
        <w:t xml:space="preserve">Hautaustavat tukevat osaltaan ihmistä kuoleman edessä. </w:t>
      </w:r>
      <w:r w:rsidRPr="00166373">
        <w:rPr>
          <w:rFonts w:ascii="Martti" w:eastAsia="Calibri" w:hAnsi="Martti" w:cs="Calibri"/>
          <w:color w:val="000000"/>
        </w:rPr>
        <w:t>Vanhat traditiot sisältävät viisautta, joka kantaa meidänkin sukupolveamme. Olipa hautaan siunaamisen tapa mikä tahansa, tärkeintä on muistaa, että Luoja löytää omansa. Hänelle kukaan ei ole hukassa.</w:t>
      </w:r>
    </w:p>
    <w:p w14:paraId="10722B72" w14:textId="77777777" w:rsidR="00C22127" w:rsidRDefault="00C22127" w:rsidP="00700F79">
      <w:pPr>
        <w:jc w:val="both"/>
        <w:rPr>
          <w:rFonts w:ascii="Martti" w:eastAsia="Calibri" w:hAnsi="Martti" w:cs="Calibri"/>
          <w:color w:val="000000"/>
        </w:rPr>
      </w:pPr>
    </w:p>
    <w:p w14:paraId="2AA350ED" w14:textId="5752732F" w:rsidR="00C22127" w:rsidRDefault="00C22127" w:rsidP="00700F79">
      <w:pPr>
        <w:jc w:val="both"/>
        <w:rPr>
          <w:rFonts w:ascii="Martti" w:eastAsia="Calibri" w:hAnsi="Martti" w:cs="Calibri"/>
          <w:color w:val="000000"/>
        </w:rPr>
      </w:pPr>
    </w:p>
    <w:p w14:paraId="1119B4E8" w14:textId="57E671FD" w:rsidR="006F5B70" w:rsidRDefault="00B6434E" w:rsidP="00700F79">
      <w:pPr>
        <w:jc w:val="both"/>
        <w:rPr>
          <w:rFonts w:ascii="Martti" w:eastAsia="Calibri" w:hAnsi="Martti" w:cs="Calibri"/>
          <w:color w:val="000000"/>
          <w:u w:val="single"/>
        </w:rPr>
      </w:pPr>
      <w:r w:rsidRPr="00B6434E">
        <w:rPr>
          <w:rFonts w:ascii="Martti" w:eastAsia="Calibri" w:hAnsi="Martti" w:cs="Calibri"/>
          <w:color w:val="000000"/>
          <w:u w:val="single"/>
        </w:rPr>
        <w:t>Seremoniaton hautaus</w:t>
      </w:r>
    </w:p>
    <w:p w14:paraId="3EAFCF8D" w14:textId="79BA297D" w:rsidR="00B6434E" w:rsidRPr="00B6434E" w:rsidRDefault="00B6434E" w:rsidP="00700F79">
      <w:pPr>
        <w:jc w:val="both"/>
        <w:rPr>
          <w:rFonts w:ascii="Martti" w:eastAsia="Calibri" w:hAnsi="Martti" w:cs="Calibri"/>
          <w:color w:val="000000"/>
        </w:rPr>
      </w:pPr>
    </w:p>
    <w:p w14:paraId="75D6955F" w14:textId="2BDF18DB" w:rsidR="00B6434E" w:rsidRDefault="00D8404C" w:rsidP="00700F79">
      <w:pPr>
        <w:jc w:val="both"/>
        <w:rPr>
          <w:rFonts w:ascii="Martti" w:eastAsia="Calibri" w:hAnsi="Martti" w:cs="Calibri"/>
          <w:color w:val="000000"/>
        </w:rPr>
      </w:pPr>
      <w:r>
        <w:rPr>
          <w:rFonts w:ascii="Martti" w:eastAsia="Calibri" w:hAnsi="Martti" w:cs="Calibri"/>
          <w:color w:val="000000"/>
        </w:rPr>
        <w:t>Ruotsin televisio uutisoi kesällä 2019 (SVT 12.8.2019)</w:t>
      </w:r>
      <w:r w:rsidR="00926C46">
        <w:rPr>
          <w:rFonts w:ascii="Martti" w:eastAsia="Calibri" w:hAnsi="Martti" w:cs="Calibri"/>
          <w:color w:val="000000"/>
        </w:rPr>
        <w:t>, että Ruotsissa yleistyy nopeasti seremoniaton hautaus. Uutisen mukaan n</w:t>
      </w:r>
      <w:r w:rsidR="00926C46" w:rsidRPr="00926C46">
        <w:rPr>
          <w:rFonts w:ascii="Martti" w:eastAsia="Calibri" w:hAnsi="Martti" w:cs="Calibri"/>
          <w:color w:val="000000"/>
        </w:rPr>
        <w:t>ykyisin Ruotsissa miltei 10 prosenttia vainajista haudataan ilman minkäänlaisia seremonioita.</w:t>
      </w:r>
      <w:r w:rsidR="00926C46">
        <w:rPr>
          <w:rFonts w:ascii="Martti" w:eastAsia="Calibri" w:hAnsi="Martti" w:cs="Calibri"/>
          <w:color w:val="000000"/>
        </w:rPr>
        <w:t xml:space="preserve"> </w:t>
      </w:r>
      <w:r w:rsidR="00926C46" w:rsidRPr="00926C46">
        <w:rPr>
          <w:rFonts w:ascii="Martti" w:eastAsia="Calibri" w:hAnsi="Martti" w:cs="Calibri"/>
          <w:color w:val="000000"/>
        </w:rPr>
        <w:t>Kun reilut kymmenen vuotta sitten alle 2 prosenttia vainajista haudattiin ilman seremoniaa, nyt luku lähentelee jo 8 prosenttia. Paikallisesti luku voi olla jo 10 prosenttia.</w:t>
      </w:r>
      <w:r w:rsidR="00A62C9B" w:rsidRPr="00A62C9B">
        <w:rPr>
          <w:rFonts w:ascii="Helvetica" w:hAnsi="Helvetica" w:cs="Helvetica"/>
          <w:color w:val="1B1B1B"/>
          <w:sz w:val="27"/>
          <w:szCs w:val="27"/>
          <w:shd w:val="clear" w:color="auto" w:fill="FFFFFF"/>
        </w:rPr>
        <w:t xml:space="preserve"> </w:t>
      </w:r>
      <w:r w:rsidR="00A62C9B" w:rsidRPr="00A62C9B">
        <w:rPr>
          <w:rFonts w:ascii="Martti" w:eastAsia="Calibri" w:hAnsi="Martti" w:cs="Calibri"/>
          <w:color w:val="000000"/>
        </w:rPr>
        <w:t>Luvuissa ei ole mukana niitä ihmisiä, joilla ei ole omaisia, sillä heille järjestetään kunnan tai kirkon puolesta hautajaisseremonia. Luvuissa ei ole myöskään mukana uskonnottomia hautajaisia, sillä silloinkin on kyseessä hautajaisseremonia.</w:t>
      </w:r>
      <w:r w:rsidR="00926C46">
        <w:rPr>
          <w:rStyle w:val="Alaviitteenviite"/>
          <w:rFonts w:ascii="Martti" w:eastAsia="Calibri" w:hAnsi="Martti" w:cs="Calibri"/>
          <w:color w:val="000000"/>
        </w:rPr>
        <w:footnoteReference w:id="11"/>
      </w:r>
    </w:p>
    <w:p w14:paraId="28C95517" w14:textId="4ED20A6D" w:rsidR="00A62C9B" w:rsidRDefault="00A62C9B" w:rsidP="00700F79">
      <w:pPr>
        <w:jc w:val="both"/>
        <w:rPr>
          <w:rFonts w:ascii="Martti" w:eastAsia="Calibri" w:hAnsi="Martti" w:cs="Calibri"/>
          <w:color w:val="000000"/>
        </w:rPr>
      </w:pPr>
    </w:p>
    <w:p w14:paraId="6AE6E4D7" w14:textId="7CCFA5C4" w:rsidR="00A62C9B" w:rsidRDefault="00A62C9B" w:rsidP="00700F79">
      <w:pPr>
        <w:jc w:val="both"/>
        <w:rPr>
          <w:rFonts w:ascii="Martti" w:eastAsia="Calibri" w:hAnsi="Martti" w:cs="Calibri"/>
          <w:color w:val="000000"/>
        </w:rPr>
      </w:pPr>
      <w:r>
        <w:rPr>
          <w:rFonts w:ascii="Martti" w:eastAsia="Calibri" w:hAnsi="Martti" w:cs="Calibri"/>
          <w:color w:val="000000"/>
        </w:rPr>
        <w:lastRenderedPageBreak/>
        <w:t>Uutisessa haastatellun hautaustoimistoyrittäjä Jan Hokkasen mukaan syy kehitykseen on, ettei omaisilla ole aikaa järjestää hautajaisia. Toinen syy on se, että halutaan päästä mahdollisimman vähällä.</w:t>
      </w:r>
      <w:r>
        <w:rPr>
          <w:rStyle w:val="Alaviitteenviite"/>
          <w:rFonts w:ascii="Martti" w:eastAsia="Calibri" w:hAnsi="Martti" w:cs="Calibri"/>
          <w:color w:val="000000"/>
        </w:rPr>
        <w:footnoteReference w:id="12"/>
      </w:r>
    </w:p>
    <w:p w14:paraId="4517405F" w14:textId="06FD5351" w:rsidR="00F13373" w:rsidRDefault="00F13373" w:rsidP="00700F79">
      <w:pPr>
        <w:jc w:val="both"/>
        <w:rPr>
          <w:rFonts w:ascii="Martti" w:eastAsia="Calibri" w:hAnsi="Martti" w:cs="Calibri"/>
          <w:color w:val="000000"/>
        </w:rPr>
      </w:pPr>
    </w:p>
    <w:p w14:paraId="3F71FF7A" w14:textId="0F8A8AC5" w:rsidR="00F13373" w:rsidRDefault="00F13373" w:rsidP="00700F79">
      <w:pPr>
        <w:jc w:val="both"/>
        <w:rPr>
          <w:rFonts w:ascii="Martti" w:eastAsia="Calibri" w:hAnsi="Martti" w:cs="Calibri"/>
          <w:color w:val="000000"/>
        </w:rPr>
      </w:pPr>
      <w:r>
        <w:rPr>
          <w:rFonts w:ascii="Martti" w:eastAsia="Calibri" w:hAnsi="Martti" w:cs="Calibri"/>
          <w:color w:val="000000"/>
        </w:rPr>
        <w:t>”Päästä vähällä” – siis ostetaan palvelut, samoin kuin kodin siivous tai auton peseminen. Taustalla lienee ajatus päästä samalla ilman pelkoa, omien hankalien tunteitten kohtaamista. Jokainen kuolema ja jokaiset hautajaiset pakottavat miettimään omaa kuolemaamme. Milloin on minun vuoroni?</w:t>
      </w:r>
    </w:p>
    <w:p w14:paraId="70CF65B6" w14:textId="5F7DE1D0" w:rsidR="00FC70CC" w:rsidRDefault="00FC70CC" w:rsidP="00700F79">
      <w:pPr>
        <w:jc w:val="both"/>
        <w:rPr>
          <w:rFonts w:ascii="Martti" w:eastAsia="Calibri" w:hAnsi="Martti" w:cs="Calibri"/>
          <w:color w:val="000000"/>
        </w:rPr>
      </w:pPr>
    </w:p>
    <w:p w14:paraId="7B4CDB93" w14:textId="6D191DE1" w:rsidR="00FC70CC" w:rsidRDefault="00FC70CC" w:rsidP="00700F79">
      <w:pPr>
        <w:jc w:val="both"/>
        <w:rPr>
          <w:rFonts w:ascii="Martti" w:eastAsia="Calibri" w:hAnsi="Martti" w:cs="Calibri"/>
          <w:color w:val="000000"/>
        </w:rPr>
      </w:pPr>
      <w:r>
        <w:rPr>
          <w:rFonts w:ascii="Martti" w:eastAsia="Calibri" w:hAnsi="Martti" w:cs="Calibri"/>
          <w:color w:val="000000"/>
        </w:rPr>
        <w:t>Minulla ei ole tietoa siitä, onko seremoniaton hautaus y</w:t>
      </w:r>
      <w:r w:rsidR="00610241">
        <w:rPr>
          <w:rFonts w:ascii="Martti" w:eastAsia="Calibri" w:hAnsi="Martti" w:cs="Calibri"/>
          <w:color w:val="000000"/>
        </w:rPr>
        <w:t>leistynyt myös Suomessa. Sen sijaan se herättää minussa teologina ainakin kaksi kysymystä.</w:t>
      </w:r>
    </w:p>
    <w:p w14:paraId="779C44D5" w14:textId="4109A893" w:rsidR="00610241" w:rsidRDefault="00610241" w:rsidP="00700F79">
      <w:pPr>
        <w:jc w:val="both"/>
        <w:rPr>
          <w:rFonts w:ascii="Martti" w:eastAsia="Calibri" w:hAnsi="Martti" w:cs="Calibri"/>
          <w:color w:val="000000"/>
        </w:rPr>
      </w:pPr>
    </w:p>
    <w:p w14:paraId="2A94D95C" w14:textId="4EF52360" w:rsidR="00610241" w:rsidRDefault="00610241" w:rsidP="00700F79">
      <w:pPr>
        <w:jc w:val="both"/>
        <w:rPr>
          <w:rFonts w:ascii="Martti" w:eastAsia="Calibri" w:hAnsi="Martti" w:cs="Calibri"/>
          <w:color w:val="000000"/>
        </w:rPr>
      </w:pPr>
      <w:r>
        <w:rPr>
          <w:rFonts w:ascii="Martti" w:eastAsia="Calibri" w:hAnsi="Martti" w:cs="Calibri"/>
          <w:color w:val="000000"/>
        </w:rPr>
        <w:t xml:space="preserve">Ensinnä mitä hautaus ilman minkäänlaista seremoniaa kertoo ihmisarvosta? </w:t>
      </w:r>
    </w:p>
    <w:p w14:paraId="2D5B06F9" w14:textId="182743EB" w:rsidR="005C0729" w:rsidRDefault="005C0729" w:rsidP="00700F79">
      <w:pPr>
        <w:jc w:val="both"/>
        <w:rPr>
          <w:rFonts w:ascii="Martti" w:eastAsia="Calibri" w:hAnsi="Martti" w:cs="Calibri"/>
          <w:color w:val="000000"/>
        </w:rPr>
      </w:pPr>
    </w:p>
    <w:p w14:paraId="3DF435DE" w14:textId="74E3E284" w:rsidR="005C0729" w:rsidRDefault="005C0729" w:rsidP="005C0729">
      <w:pPr>
        <w:jc w:val="both"/>
        <w:rPr>
          <w:rFonts w:ascii="Martti" w:eastAsia="Calibri" w:hAnsi="Martti" w:cs="Calibri"/>
          <w:color w:val="000000"/>
        </w:rPr>
      </w:pPr>
      <w:r w:rsidRPr="005C0729">
        <w:rPr>
          <w:rFonts w:ascii="Martti" w:eastAsia="Calibri" w:hAnsi="Martti" w:cs="Calibri"/>
          <w:color w:val="000000"/>
        </w:rPr>
        <w:t>”Herra, ymmärräthän, ei heillä ole aikaa?” Emmekö me aina löydä aikaa asialle, jota pidämme tärkeänä? Samoin löydämme aikaa rakkaan ihmisen tapaamiseen. Jos esteeksi sanotaan ajan</w:t>
      </w:r>
      <w:r>
        <w:rPr>
          <w:rFonts w:ascii="Martti" w:eastAsia="Calibri" w:hAnsi="Martti" w:cs="Calibri"/>
          <w:color w:val="000000"/>
        </w:rPr>
        <w:t>p</w:t>
      </w:r>
      <w:r w:rsidRPr="005C0729">
        <w:rPr>
          <w:rFonts w:ascii="Martti" w:eastAsia="Calibri" w:hAnsi="Martti" w:cs="Calibri"/>
          <w:color w:val="000000"/>
        </w:rPr>
        <w:t xml:space="preserve">uute, eikö silloin ole kyse siitä, että emme halua, että emme välitä. Välinpitämättömyys kertoo rakkaudettomuudesta.  </w:t>
      </w:r>
    </w:p>
    <w:p w14:paraId="57781326" w14:textId="77777777" w:rsidR="005C0729" w:rsidRPr="005C0729" w:rsidRDefault="005C0729" w:rsidP="005C0729">
      <w:pPr>
        <w:jc w:val="both"/>
        <w:rPr>
          <w:rFonts w:ascii="Martti" w:eastAsia="Calibri" w:hAnsi="Martti" w:cs="Calibri"/>
          <w:color w:val="000000"/>
        </w:rPr>
      </w:pPr>
    </w:p>
    <w:p w14:paraId="5CC3615C" w14:textId="66B6C511" w:rsidR="005C0729" w:rsidRDefault="005C0729" w:rsidP="005C0729">
      <w:pPr>
        <w:jc w:val="both"/>
        <w:rPr>
          <w:rFonts w:ascii="Martti" w:eastAsia="Calibri" w:hAnsi="Martti" w:cs="Calibri"/>
          <w:color w:val="000000"/>
        </w:rPr>
      </w:pPr>
      <w:r w:rsidRPr="005C0729">
        <w:rPr>
          <w:rFonts w:ascii="Martti" w:eastAsia="Calibri" w:hAnsi="Martti" w:cs="Calibri"/>
          <w:color w:val="000000"/>
        </w:rPr>
        <w:t>Perheen ja suvun ihmissuhteet eivät aina ole kovin läheisiä. Suhde vainajaan voi olla niin ka</w:t>
      </w:r>
      <w:r>
        <w:rPr>
          <w:rFonts w:ascii="Martti" w:eastAsia="Calibri" w:hAnsi="Martti" w:cs="Calibri"/>
          <w:color w:val="000000"/>
        </w:rPr>
        <w:t>u</w:t>
      </w:r>
      <w:r w:rsidRPr="005C0729">
        <w:rPr>
          <w:rFonts w:ascii="Martti" w:eastAsia="Calibri" w:hAnsi="Martti" w:cs="Calibri"/>
          <w:color w:val="000000"/>
        </w:rPr>
        <w:t xml:space="preserve">kainen, että hänen kuolemansa ei tunnu mitenkään koskettavan. Eikö silloin ole syytä kysyä, mikä on minun velvollisuuteni? </w:t>
      </w:r>
    </w:p>
    <w:p w14:paraId="0CB2FCB6" w14:textId="77777777" w:rsidR="005C0729" w:rsidRPr="005C0729" w:rsidRDefault="005C0729" w:rsidP="005C0729">
      <w:pPr>
        <w:jc w:val="both"/>
        <w:rPr>
          <w:rFonts w:ascii="Martti" w:eastAsia="Calibri" w:hAnsi="Martti" w:cs="Calibri"/>
          <w:color w:val="000000"/>
        </w:rPr>
      </w:pPr>
    </w:p>
    <w:p w14:paraId="4E7AECD9" w14:textId="47DEE731" w:rsidR="005C0729" w:rsidRPr="005C0729" w:rsidRDefault="005C0729" w:rsidP="005C0729">
      <w:pPr>
        <w:jc w:val="both"/>
        <w:rPr>
          <w:rFonts w:ascii="Martti" w:eastAsia="Calibri" w:hAnsi="Martti" w:cs="Calibri"/>
          <w:color w:val="000000"/>
        </w:rPr>
      </w:pPr>
      <w:r w:rsidRPr="005C0729">
        <w:rPr>
          <w:rFonts w:ascii="Martti" w:eastAsia="Calibri" w:hAnsi="Martti" w:cs="Calibri"/>
          <w:color w:val="000000"/>
        </w:rPr>
        <w:t xml:space="preserve">Suomalainen on osannut kunnioittaa vainajia. Siitä kertoo sotiemme historia: sodassa kaatuneet tuotiin kotiin ja haudattiin oman paikkakunnan kirkkomaahan. Siitä kertoo myös tapa, jolla Suomessa otettiin vastaan </w:t>
      </w:r>
      <w:r>
        <w:rPr>
          <w:rFonts w:ascii="Martti" w:eastAsia="Calibri" w:hAnsi="Martti" w:cs="Calibri"/>
          <w:color w:val="000000"/>
        </w:rPr>
        <w:t xml:space="preserve">Kaakkois-Aasian </w:t>
      </w:r>
      <w:r w:rsidRPr="005C0729">
        <w:rPr>
          <w:rFonts w:ascii="Martti" w:eastAsia="Calibri" w:hAnsi="Martti" w:cs="Calibri"/>
          <w:color w:val="000000"/>
        </w:rPr>
        <w:t>tsunamissa</w:t>
      </w:r>
      <w:r>
        <w:rPr>
          <w:rFonts w:ascii="Martti" w:eastAsia="Calibri" w:hAnsi="Martti" w:cs="Calibri"/>
          <w:color w:val="000000"/>
        </w:rPr>
        <w:t xml:space="preserve"> vuonna 2004</w:t>
      </w:r>
      <w:r w:rsidRPr="005C0729">
        <w:rPr>
          <w:rFonts w:ascii="Martti" w:eastAsia="Calibri" w:hAnsi="Martti" w:cs="Calibri"/>
          <w:color w:val="000000"/>
        </w:rPr>
        <w:t xml:space="preserve"> kuolleet.</w:t>
      </w:r>
    </w:p>
    <w:p w14:paraId="042405F1" w14:textId="7504A65F" w:rsidR="00610241" w:rsidRDefault="00610241" w:rsidP="00700F79">
      <w:pPr>
        <w:jc w:val="both"/>
        <w:rPr>
          <w:rFonts w:ascii="Martti" w:eastAsia="Calibri" w:hAnsi="Martti" w:cs="Calibri"/>
          <w:color w:val="000000"/>
        </w:rPr>
      </w:pPr>
    </w:p>
    <w:p w14:paraId="0311F602" w14:textId="319786D8" w:rsidR="00610241" w:rsidRDefault="00610241" w:rsidP="00700F79">
      <w:pPr>
        <w:jc w:val="both"/>
        <w:rPr>
          <w:rFonts w:ascii="Martti" w:eastAsia="Calibri" w:hAnsi="Martti" w:cs="Calibri"/>
          <w:color w:val="000000"/>
        </w:rPr>
      </w:pPr>
      <w:r>
        <w:rPr>
          <w:rFonts w:ascii="Martti" w:eastAsia="Calibri" w:hAnsi="Martti" w:cs="Calibri"/>
          <w:color w:val="000000"/>
        </w:rPr>
        <w:t>V</w:t>
      </w:r>
      <w:r w:rsidRPr="00610241">
        <w:rPr>
          <w:rFonts w:ascii="Martti" w:eastAsia="Calibri" w:hAnsi="Martti" w:cs="Calibri"/>
          <w:color w:val="000000"/>
        </w:rPr>
        <w:t>enäläinen filosofi Andrei Demitshev</w:t>
      </w:r>
      <w:r>
        <w:rPr>
          <w:rFonts w:ascii="Martti" w:eastAsia="Calibri" w:hAnsi="Martti" w:cs="Calibri"/>
          <w:color w:val="000000"/>
        </w:rPr>
        <w:t xml:space="preserve">in mukaan </w:t>
      </w:r>
      <w:r w:rsidRPr="00610241">
        <w:rPr>
          <w:rFonts w:ascii="Martti" w:eastAsia="Calibri" w:hAnsi="Martti" w:cs="Calibri"/>
          <w:color w:val="000000"/>
        </w:rPr>
        <w:t>”</w:t>
      </w:r>
      <w:r>
        <w:rPr>
          <w:rFonts w:ascii="Martti" w:eastAsia="Calibri" w:hAnsi="Martti" w:cs="Calibri"/>
          <w:color w:val="000000"/>
        </w:rPr>
        <w:t>i</w:t>
      </w:r>
      <w:r w:rsidRPr="00610241">
        <w:rPr>
          <w:rFonts w:ascii="Martti" w:eastAsia="Calibri" w:hAnsi="Martti" w:cs="Calibri"/>
          <w:color w:val="000000"/>
        </w:rPr>
        <w:t>hminen on hautaava olento”</w:t>
      </w:r>
      <w:r>
        <w:rPr>
          <w:rFonts w:ascii="Martti" w:eastAsia="Calibri" w:hAnsi="Martti" w:cs="Calibri"/>
          <w:color w:val="000000"/>
        </w:rPr>
        <w:t xml:space="preserve">. </w:t>
      </w:r>
      <w:r w:rsidRPr="00610241">
        <w:rPr>
          <w:rFonts w:ascii="Martti" w:eastAsia="Calibri" w:hAnsi="Martti" w:cs="Calibri"/>
          <w:color w:val="000000"/>
        </w:rPr>
        <w:t xml:space="preserve">Kuolemaan valmistaminen ja kuolleista huolehtiminen ovat kuuluneet ihmiskunnan kulttuuriin alusta alkaen, kuten on pystytty arkeologisissa kaivauksissa hautalöydöin osoittamaan. Hautaustavat ovat vaihdelleet eri aikoina, mutta yhteistä on ollut jonkinlainen järjestelmä, jolla kuolleista on huolehdittu. </w:t>
      </w:r>
      <w:r>
        <w:rPr>
          <w:rFonts w:ascii="Martti" w:eastAsia="Calibri" w:hAnsi="Martti" w:cs="Calibri"/>
          <w:color w:val="000000"/>
        </w:rPr>
        <w:t>Se on ollut merkki ihmisarvosta.</w:t>
      </w:r>
      <w:r>
        <w:rPr>
          <w:rStyle w:val="Alaviitteenviite"/>
          <w:rFonts w:ascii="Martti" w:eastAsia="Calibri" w:hAnsi="Martti" w:cs="Calibri"/>
          <w:color w:val="000000"/>
        </w:rPr>
        <w:footnoteReference w:id="13"/>
      </w:r>
    </w:p>
    <w:p w14:paraId="137CF772" w14:textId="77777777" w:rsidR="00610241" w:rsidRDefault="00610241" w:rsidP="00700F79">
      <w:pPr>
        <w:jc w:val="both"/>
        <w:rPr>
          <w:rFonts w:ascii="Martti" w:eastAsia="Calibri" w:hAnsi="Martti" w:cs="Calibri"/>
          <w:color w:val="000000"/>
        </w:rPr>
      </w:pPr>
    </w:p>
    <w:p w14:paraId="4EED321C" w14:textId="288CB509" w:rsidR="00610241" w:rsidRDefault="00610241" w:rsidP="00700F79">
      <w:pPr>
        <w:jc w:val="both"/>
        <w:rPr>
          <w:rFonts w:ascii="Martti" w:eastAsia="Calibri" w:hAnsi="Martti" w:cs="Calibri"/>
          <w:color w:val="000000"/>
        </w:rPr>
      </w:pPr>
      <w:r w:rsidRPr="00610241">
        <w:rPr>
          <w:rFonts w:ascii="Martti" w:eastAsia="Calibri" w:hAnsi="Martti" w:cs="Calibri"/>
          <w:color w:val="000000"/>
        </w:rPr>
        <w:t>Kristillinen seurakunta on alusta lähtien pitänyt huolta kuolevista ja kuolleista. Tämä toiminta on noussut rakkauden kaksoiskäskystä käsin – lähimmäiselle tehtävänä rakkaudentekona. Myös kuolemansa jälkeen seurakunnan jäsenet ovat yhä kuuluneet seurakunnan yhteyteen. Lähtökohtana on ollut se, että Jumala on elävien ja kuolleiden Jumala, ja Jumalalle kaikki elävät. Eikä kristillinen seurakunta ole jättänyt omaisiakaan yksin surunsa keskelle, vaan on ympäröinyt heidätkin evankeliumin lohdutuksella.</w:t>
      </w:r>
      <w:r w:rsidR="00E209D4">
        <w:rPr>
          <w:rStyle w:val="Alaviitteenviite"/>
          <w:rFonts w:ascii="Martti" w:eastAsia="Calibri" w:hAnsi="Martti" w:cs="Calibri"/>
          <w:color w:val="000000"/>
        </w:rPr>
        <w:footnoteReference w:id="14"/>
      </w:r>
    </w:p>
    <w:p w14:paraId="7066EFEF" w14:textId="380F8B00" w:rsidR="00610241" w:rsidRDefault="00610241" w:rsidP="00700F79">
      <w:pPr>
        <w:jc w:val="both"/>
        <w:rPr>
          <w:rFonts w:ascii="Martti" w:eastAsia="Calibri" w:hAnsi="Martti" w:cs="Calibri"/>
          <w:color w:val="000000"/>
        </w:rPr>
      </w:pPr>
    </w:p>
    <w:p w14:paraId="014313E4" w14:textId="5C15774E" w:rsidR="00610241" w:rsidRDefault="00610241" w:rsidP="00700F79">
      <w:pPr>
        <w:jc w:val="both"/>
        <w:rPr>
          <w:rFonts w:ascii="Martti" w:eastAsia="Calibri" w:hAnsi="Martti" w:cs="Calibri"/>
          <w:color w:val="000000"/>
        </w:rPr>
      </w:pPr>
      <w:r w:rsidRPr="00610241">
        <w:rPr>
          <w:rFonts w:ascii="Martti" w:eastAsia="Calibri" w:hAnsi="Martti" w:cs="Calibri"/>
          <w:color w:val="000000"/>
        </w:rPr>
        <w:t xml:space="preserve">Ranskalainen </w:t>
      </w:r>
      <w:r w:rsidR="00D60092">
        <w:rPr>
          <w:rFonts w:ascii="Martti" w:eastAsia="Calibri" w:hAnsi="Martti" w:cs="Calibri"/>
          <w:color w:val="000000"/>
        </w:rPr>
        <w:t xml:space="preserve">sosiaalihistorioitsija </w:t>
      </w:r>
      <w:r w:rsidRPr="00610241">
        <w:rPr>
          <w:rFonts w:ascii="Martti" w:eastAsia="Calibri" w:hAnsi="Martti" w:cs="Calibri"/>
          <w:color w:val="000000"/>
        </w:rPr>
        <w:t xml:space="preserve">Philippe Ariès on todennut kunniallisen hautauksen olleen 1500-luvulta lähtien kaikkien hautausten periaatteena. Tämä näkyi siinä, että hautauksiin osallistui niin oma lähisuku kuin naapurit ja kyläläisetkin. Kunniallinen hautaus velvoitti jonkun joka </w:t>
      </w:r>
      <w:r w:rsidRPr="00610241">
        <w:rPr>
          <w:rFonts w:ascii="Martti" w:eastAsia="Calibri" w:hAnsi="Martti" w:cs="Calibri"/>
          <w:color w:val="000000"/>
        </w:rPr>
        <w:lastRenderedPageBreak/>
        <w:t>talosta osallistumaan hautaukseen. Jokaiselle sukulaiselle ja naapurille uskottiin oma, hautaukseen liittyvä tehtävä, kuten vainajan peseminen, kuolinvaatteisiin pukeminen, kutsun vieminen naapureille, itkijät jne. Vähitellen lähestyttäessä 1900-lukua nämä tehtävät alkavat yhdistyä. Tehtävien väheneminen ja ammatillistuminen on muuttanut hautauskulttuuria suuresti.</w:t>
      </w:r>
      <w:r w:rsidR="00E209D4">
        <w:rPr>
          <w:rStyle w:val="Alaviitteenviite"/>
          <w:rFonts w:ascii="Martti" w:eastAsia="Calibri" w:hAnsi="Martti" w:cs="Calibri"/>
          <w:color w:val="000000"/>
        </w:rPr>
        <w:footnoteReference w:id="15"/>
      </w:r>
    </w:p>
    <w:p w14:paraId="0C9381A4" w14:textId="77777777" w:rsidR="00D60092" w:rsidRPr="00610241" w:rsidRDefault="00D60092" w:rsidP="00700F79">
      <w:pPr>
        <w:jc w:val="both"/>
        <w:rPr>
          <w:rFonts w:ascii="Martti" w:eastAsia="Calibri" w:hAnsi="Martti" w:cs="Calibri"/>
          <w:color w:val="000000"/>
        </w:rPr>
      </w:pPr>
    </w:p>
    <w:p w14:paraId="282FED3A" w14:textId="21B78417" w:rsidR="00D60092" w:rsidRDefault="00610241" w:rsidP="00700F79">
      <w:pPr>
        <w:jc w:val="both"/>
        <w:rPr>
          <w:rFonts w:ascii="Martti" w:eastAsia="Calibri" w:hAnsi="Martti" w:cs="Calibri"/>
          <w:color w:val="000000"/>
        </w:rPr>
      </w:pPr>
      <w:r w:rsidRPr="00610241">
        <w:rPr>
          <w:rFonts w:ascii="Martti" w:eastAsia="Calibri" w:hAnsi="Martti" w:cs="Calibri"/>
          <w:color w:val="000000"/>
        </w:rPr>
        <w:t>Vielä 1800-luvun alussa oli kuolevan ympärillä aikamoista tungosta. Kuolinvuoteen ääreen kokoontui paljon ihmisiä. Joka tapauksessa koko suurperhe oli koolla kuolevan luona, lapset mukaan lukien. Kuoleman edellä oli valmistavia toimia, joissa perheenjäsenillä oli tehtävänsä, samoin kuolevalla itsellään. Yhteiskunnan muuttuessa, suurperheiden hajotessa ja väestön muuttaessa yhä enemmän kaupunkeihin myös hautauskulttuuri koki muutoksen. Omaiset ja ystävät eivät enää olleetkaan pääasiallisia toimijoita ja hautausrituaalin subjekteja, vaan heidän tilalleen astuivat ammattimaiset toimijat. Surevista tuli hautauspalveluiden ostajia, asiakkaita. Hautaus ei enää ollut olennainen ystävyyteen ja naapuruuteen liittyvä, kristillistä luottamusta ilmaiseva yhteiseen elämään liittyvä rakkauden osoitus vaan yhä enemmän virallisesti määritelty instituutio. Yhteiskunnan individualisoituminen on merkinnyt myös yksilön irrottautumista historiallisista siteistä ja niistä perinteistä, jotka ennen antoivat hänelle turvan toimintatapoineen ja normeineen kuoleman edessä.</w:t>
      </w:r>
      <w:r w:rsidR="00D60092">
        <w:rPr>
          <w:rStyle w:val="Alaviitteenviite"/>
          <w:rFonts w:ascii="Martti" w:eastAsia="Calibri" w:hAnsi="Martti" w:cs="Calibri"/>
          <w:color w:val="000000"/>
        </w:rPr>
        <w:footnoteReference w:id="16"/>
      </w:r>
      <w:r w:rsidRPr="00610241">
        <w:rPr>
          <w:rFonts w:ascii="Martti" w:eastAsia="Calibri" w:hAnsi="Martti" w:cs="Calibri"/>
          <w:color w:val="000000"/>
        </w:rPr>
        <w:t xml:space="preserve"> </w:t>
      </w:r>
      <w:r w:rsidR="00D60092">
        <w:rPr>
          <w:rFonts w:ascii="Martti" w:eastAsia="Calibri" w:hAnsi="Martti" w:cs="Calibri"/>
          <w:color w:val="000000"/>
        </w:rPr>
        <w:t>Onko tämän kehityksen huippuna Ruotsissa yleistyvä käytäntö, että vainaja haudataan mahdollisimman pian ilman mitään seremonioita?</w:t>
      </w:r>
    </w:p>
    <w:p w14:paraId="629B270C" w14:textId="77777777" w:rsidR="00D60092" w:rsidRDefault="00D60092" w:rsidP="00700F79">
      <w:pPr>
        <w:jc w:val="both"/>
        <w:rPr>
          <w:rFonts w:ascii="Martti" w:eastAsia="Calibri" w:hAnsi="Martti" w:cs="Calibri"/>
          <w:color w:val="000000"/>
        </w:rPr>
      </w:pPr>
    </w:p>
    <w:p w14:paraId="466DFB73" w14:textId="1459D9A5" w:rsidR="00610241" w:rsidRDefault="00610241" w:rsidP="00700F79">
      <w:pPr>
        <w:jc w:val="both"/>
        <w:rPr>
          <w:rFonts w:ascii="Martti" w:eastAsia="Calibri" w:hAnsi="Martti" w:cs="Calibri"/>
          <w:color w:val="000000"/>
        </w:rPr>
      </w:pPr>
      <w:r>
        <w:rPr>
          <w:rFonts w:ascii="Martti" w:eastAsia="Calibri" w:hAnsi="Martti" w:cs="Calibri"/>
          <w:color w:val="000000"/>
        </w:rPr>
        <w:t>Toiseksi mitä seremoniaton hautaus vaikuttaa ihmisen mahdollisuuteen surra ja käydä kuoleman aiheuttamaa menetystä läpi?</w:t>
      </w:r>
    </w:p>
    <w:p w14:paraId="55FF3D19" w14:textId="3BD7BDBA" w:rsidR="00113918" w:rsidRDefault="00113918" w:rsidP="00700F79">
      <w:pPr>
        <w:jc w:val="both"/>
        <w:rPr>
          <w:rFonts w:ascii="Martti" w:eastAsia="Calibri" w:hAnsi="Martti" w:cs="Calibri"/>
          <w:color w:val="000000"/>
        </w:rPr>
      </w:pPr>
    </w:p>
    <w:p w14:paraId="0CE7D890" w14:textId="07706423" w:rsidR="00113918" w:rsidRDefault="00113918" w:rsidP="00700F79">
      <w:pPr>
        <w:jc w:val="both"/>
        <w:rPr>
          <w:rFonts w:ascii="Martti" w:eastAsia="Calibri" w:hAnsi="Martti" w:cs="Calibri"/>
          <w:color w:val="000000"/>
        </w:rPr>
      </w:pPr>
      <w:r>
        <w:rPr>
          <w:rFonts w:ascii="Martti" w:eastAsia="Calibri" w:hAnsi="Martti" w:cs="Calibri"/>
          <w:color w:val="000000"/>
        </w:rPr>
        <w:t xml:space="preserve">Filosofian tohtori Mari Pulkkinen toteaa kirjassaan ”Surun sylissä”, että </w:t>
      </w:r>
      <w:r w:rsidRPr="00113918">
        <w:rPr>
          <w:rFonts w:ascii="Martti" w:eastAsia="Calibri" w:hAnsi="Martti" w:cs="Calibri"/>
          <w:color w:val="000000"/>
        </w:rPr>
        <w:t>vähitellen kielletyn kuoleman aikakausi on monilta osin jo ohitettu, mutta kysymys surun kieltämisestä on yhä ajankohtaisempi. Hyvästä kuolemasta voidaan keskustella, mutta hyvästä surusta ei</w:t>
      </w:r>
      <w:r>
        <w:rPr>
          <w:rFonts w:ascii="Martti" w:eastAsia="Calibri" w:hAnsi="Martti" w:cs="Calibri"/>
          <w:color w:val="000000"/>
        </w:rPr>
        <w:t>.</w:t>
      </w:r>
      <w:r w:rsidRPr="00113918">
        <w:rPr>
          <w:rFonts w:ascii="Martti" w:eastAsia="Calibri" w:hAnsi="Martti" w:cs="Calibri"/>
          <w:color w:val="000000"/>
        </w:rPr>
        <w:t xml:space="preserve"> </w:t>
      </w:r>
      <w:r>
        <w:rPr>
          <w:rFonts w:ascii="Martti" w:eastAsia="Calibri" w:hAnsi="Martti" w:cs="Calibri"/>
          <w:color w:val="000000"/>
        </w:rPr>
        <w:t>S</w:t>
      </w:r>
      <w:r w:rsidRPr="00113918">
        <w:rPr>
          <w:rFonts w:ascii="Martti" w:eastAsia="Calibri" w:hAnsi="Martti" w:cs="Calibri"/>
          <w:color w:val="000000"/>
        </w:rPr>
        <w:t xml:space="preserve">e ei ole kiinnostanut juurikaan edes tutkijoita. </w:t>
      </w:r>
      <w:r>
        <w:rPr>
          <w:rFonts w:ascii="Martti" w:eastAsia="Calibri" w:hAnsi="Martti" w:cs="Calibri"/>
          <w:color w:val="000000"/>
        </w:rPr>
        <w:t>Pulkkinen sanoo</w:t>
      </w:r>
      <w:r w:rsidRPr="00113918">
        <w:rPr>
          <w:rFonts w:ascii="Martti" w:eastAsia="Calibri" w:hAnsi="Martti" w:cs="Calibri"/>
          <w:color w:val="000000"/>
        </w:rPr>
        <w:t>, että ”tämän voisi tulkita erääksi merkiksi siitä, että kiellettyä ja vaiettua on ajassamme kuoleman sijaan pikemminkin suru”</w:t>
      </w:r>
      <w:r>
        <w:rPr>
          <w:rFonts w:ascii="Martti" w:eastAsia="Calibri" w:hAnsi="Martti" w:cs="Calibri"/>
          <w:color w:val="000000"/>
        </w:rPr>
        <w:t>.</w:t>
      </w:r>
      <w:r w:rsidR="00F34ADF">
        <w:rPr>
          <w:rFonts w:ascii="Martti" w:eastAsia="Calibri" w:hAnsi="Martti" w:cs="Calibri"/>
          <w:color w:val="000000"/>
        </w:rPr>
        <w:t xml:space="preserve"> Se on kuolemaakin suurempi tabu.</w:t>
      </w:r>
      <w:r>
        <w:rPr>
          <w:rStyle w:val="Alaviitteenviite"/>
          <w:rFonts w:ascii="Martti" w:eastAsia="Calibri" w:hAnsi="Martti" w:cs="Calibri"/>
          <w:color w:val="000000"/>
        </w:rPr>
        <w:footnoteReference w:id="17"/>
      </w:r>
    </w:p>
    <w:p w14:paraId="2E802F56" w14:textId="06A4C72B" w:rsidR="00F34ADF" w:rsidRDefault="00F34ADF" w:rsidP="00700F79">
      <w:pPr>
        <w:jc w:val="both"/>
        <w:rPr>
          <w:rFonts w:ascii="Martti" w:eastAsia="Calibri" w:hAnsi="Martti" w:cs="Calibri"/>
          <w:color w:val="000000"/>
        </w:rPr>
      </w:pPr>
    </w:p>
    <w:p w14:paraId="7A7976B0" w14:textId="2EBBB7E3" w:rsidR="00F34ADF" w:rsidRDefault="00F34ADF" w:rsidP="00700F79">
      <w:pPr>
        <w:jc w:val="both"/>
        <w:rPr>
          <w:rFonts w:ascii="Martti" w:eastAsia="Calibri" w:hAnsi="Martti" w:cs="Calibri"/>
          <w:color w:val="000000"/>
        </w:rPr>
      </w:pPr>
      <w:r>
        <w:rPr>
          <w:rFonts w:ascii="Martti" w:eastAsia="Calibri" w:hAnsi="Martti" w:cs="Calibri"/>
          <w:color w:val="000000"/>
        </w:rPr>
        <w:t>K</w:t>
      </w:r>
      <w:r w:rsidR="00CD66D3">
        <w:rPr>
          <w:rFonts w:ascii="Martti" w:eastAsia="Calibri" w:hAnsi="Martti" w:cs="Calibri"/>
          <w:color w:val="000000"/>
        </w:rPr>
        <w:t xml:space="preserve">uoleman ja surun kohtaamisen välineitä ovat vanhastaan olleet rituaalit ja kristillinen usko. </w:t>
      </w:r>
      <w:r w:rsidR="00BB39CB">
        <w:rPr>
          <w:rFonts w:ascii="Martti" w:eastAsia="Calibri" w:hAnsi="Martti" w:cs="Calibri"/>
          <w:color w:val="000000"/>
        </w:rPr>
        <w:t>Hautaan siunaaminen, kuten muutkin hautausseremoniat, voidaan nähdä siirtymäriittinä. Riitti tukee muutoksissa yksilön ja yhteisön vakautta. Se tapahtuu lievittämällä muutosten aiheuttamaa epävarmuutta, kontrolloimalla esiin tulevaa ahdistuneisuutta, kanavoimalla vapautuvia tunteita. Hautaustavat ja -seremoniat tarjoavat koetellut ja turvallisen käyttäytymismallin. Ne selittävät elämän ja olemassaolon tarkoitusta ja auttavat siten menetyksen kohtaamisessa ja sen läpikäymisessä. Rituaalien avulla maailma pysyy järjestyksessä menetyksen keskelläkin.</w:t>
      </w:r>
      <w:r w:rsidR="00BB39CB">
        <w:rPr>
          <w:rStyle w:val="Alaviitteenviite"/>
          <w:rFonts w:ascii="Martti" w:eastAsia="Calibri" w:hAnsi="Martti" w:cs="Calibri"/>
          <w:color w:val="000000"/>
        </w:rPr>
        <w:footnoteReference w:id="18"/>
      </w:r>
    </w:p>
    <w:p w14:paraId="5E92663E" w14:textId="316945B2" w:rsidR="00CD66D3" w:rsidRDefault="00CD66D3" w:rsidP="00700F79">
      <w:pPr>
        <w:jc w:val="both"/>
        <w:rPr>
          <w:rFonts w:ascii="Martti" w:eastAsia="Calibri" w:hAnsi="Martti" w:cs="Calibri"/>
          <w:color w:val="000000"/>
        </w:rPr>
      </w:pPr>
    </w:p>
    <w:p w14:paraId="39D28D73" w14:textId="191A0694" w:rsidR="00BB39CB" w:rsidRDefault="00610241" w:rsidP="00700F79">
      <w:pPr>
        <w:jc w:val="both"/>
        <w:rPr>
          <w:rFonts w:ascii="Martti" w:eastAsia="Calibri" w:hAnsi="Martti" w:cs="Calibri"/>
          <w:color w:val="000000"/>
        </w:rPr>
      </w:pPr>
      <w:r w:rsidRPr="00D71DBF">
        <w:rPr>
          <w:rFonts w:ascii="Martti" w:eastAsia="Calibri" w:hAnsi="Martti" w:cs="Calibri"/>
          <w:color w:val="000000"/>
        </w:rPr>
        <w:t>Kirkon historiassa kuolema ja hautaaminen eivät ole olleet sivuseikkoja tai uskon todellisuudelle vieraita asioita. Päinvastoin kristillinen usko on syntynyt haudalla ja kuoleman todellisuuden koskettamana.  Jeesuksen kuolema ja ylösnousemus liittyvät jokaisen ihmisen kuolemaan ja kirkon uskon keskeinen sanoma on kuoleman voittaminen. Sillä on ollut radikaaleja seurauksia varhaisen kirkon elämässä</w:t>
      </w:r>
      <w:r w:rsidR="00BB39CB">
        <w:rPr>
          <w:rFonts w:ascii="Martti" w:eastAsia="Calibri" w:hAnsi="Martti" w:cs="Calibri"/>
          <w:color w:val="000000"/>
        </w:rPr>
        <w:t>.</w:t>
      </w:r>
      <w:r w:rsidRPr="00D71DBF">
        <w:rPr>
          <w:rFonts w:ascii="Martti" w:eastAsia="Calibri" w:hAnsi="Martti" w:cs="Calibri"/>
          <w:color w:val="000000"/>
        </w:rPr>
        <w:t xml:space="preserve"> </w:t>
      </w:r>
      <w:r w:rsidR="00BB39CB">
        <w:rPr>
          <w:rFonts w:ascii="Martti" w:eastAsia="Calibri" w:hAnsi="Martti" w:cs="Calibri"/>
          <w:color w:val="000000"/>
        </w:rPr>
        <w:t>E</w:t>
      </w:r>
      <w:r w:rsidRPr="00D71DBF">
        <w:rPr>
          <w:rFonts w:ascii="Martti" w:eastAsia="Calibri" w:hAnsi="Martti" w:cs="Calibri"/>
          <w:color w:val="000000"/>
        </w:rPr>
        <w:t xml:space="preserve">nsimmäisinä vuosisatoina kristityt alkoivat haudata kuolleensa päivällä ja </w:t>
      </w:r>
      <w:r w:rsidRPr="00D71DBF">
        <w:rPr>
          <w:rFonts w:ascii="Martti" w:eastAsia="Calibri" w:hAnsi="Martti" w:cs="Calibri"/>
          <w:color w:val="000000"/>
        </w:rPr>
        <w:lastRenderedPageBreak/>
        <w:t>hautajaissaatoista muodostui toivon riemusaattoja</w:t>
      </w:r>
      <w:r w:rsidR="00BB39CB">
        <w:rPr>
          <w:rFonts w:ascii="Martti" w:eastAsia="Calibri" w:hAnsi="Martti" w:cs="Calibri"/>
          <w:color w:val="000000"/>
        </w:rPr>
        <w:t>.</w:t>
      </w:r>
      <w:r w:rsidRPr="00D71DBF">
        <w:rPr>
          <w:rFonts w:ascii="Martti" w:eastAsia="Calibri" w:hAnsi="Martti" w:cs="Calibri"/>
          <w:color w:val="000000"/>
        </w:rPr>
        <w:t xml:space="preserve"> Kristuksen ylösnousemus tarkoittaa sitä, että kuolemalla ei ole viimeistä sijaa kristityn elämässä.</w:t>
      </w:r>
      <w:r w:rsidR="00BB39CB">
        <w:rPr>
          <w:rStyle w:val="Alaviitteenviite"/>
          <w:rFonts w:ascii="Martti" w:eastAsia="Calibri" w:hAnsi="Martti" w:cs="Calibri"/>
          <w:color w:val="000000"/>
        </w:rPr>
        <w:footnoteReference w:id="19"/>
      </w:r>
      <w:r w:rsidRPr="00D71DBF">
        <w:rPr>
          <w:rFonts w:ascii="Martti" w:eastAsia="Calibri" w:hAnsi="Martti" w:cs="Calibri"/>
          <w:color w:val="000000"/>
        </w:rPr>
        <w:t xml:space="preserve">  </w:t>
      </w:r>
    </w:p>
    <w:p w14:paraId="7560AEAD" w14:textId="77777777" w:rsidR="00BB39CB" w:rsidRDefault="00BB39CB" w:rsidP="00700F79">
      <w:pPr>
        <w:jc w:val="both"/>
        <w:rPr>
          <w:rFonts w:ascii="Martti" w:eastAsia="Calibri" w:hAnsi="Martti" w:cs="Calibri"/>
          <w:color w:val="000000"/>
        </w:rPr>
      </w:pPr>
    </w:p>
    <w:p w14:paraId="18D0657E" w14:textId="7FF2C3B0" w:rsidR="00B6434E" w:rsidRDefault="00610241" w:rsidP="00700F79">
      <w:pPr>
        <w:jc w:val="both"/>
        <w:rPr>
          <w:rFonts w:ascii="Martti" w:eastAsia="Calibri" w:hAnsi="Martti" w:cs="Calibri"/>
          <w:color w:val="000000"/>
        </w:rPr>
      </w:pPr>
      <w:r w:rsidRPr="00D71DBF">
        <w:rPr>
          <w:rFonts w:ascii="Martti" w:eastAsia="Calibri" w:hAnsi="Martti" w:cs="Calibri"/>
          <w:color w:val="000000"/>
        </w:rPr>
        <w:t>Hautajais</w:t>
      </w:r>
      <w:r w:rsidR="00FD778C">
        <w:rPr>
          <w:rFonts w:ascii="Martti" w:eastAsia="Calibri" w:hAnsi="Martti" w:cs="Calibri"/>
          <w:color w:val="000000"/>
        </w:rPr>
        <w:t>is</w:t>
      </w:r>
      <w:r w:rsidRPr="00D71DBF">
        <w:rPr>
          <w:rFonts w:ascii="Martti" w:eastAsia="Calibri" w:hAnsi="Martti" w:cs="Calibri"/>
          <w:color w:val="000000"/>
        </w:rPr>
        <w:t>sa ei ollut kyse lopullisesti päättyneestä ihmiselämästä, vaan seurakunnan jäsenen saattamisesta, jäsenen, jonka elämä jatkuu vielä ajan rajan takana. Hautausmaista ei tullut pelottavia kalmistoja, vaan paikkoja, jonne kristityt kokoontuivat muistamaan edellä menneitä seurakunnan jäseniä. Kirkon näkökulmasta hautaaminen ja vainajan saattaminen hautausmaalle ei ole ollut koskaan vain terveydenhoidollinen toimi vaan se on nähty lähimmäisenrakkauden osoittamiseksi pois kutsutulle kirkon jäsenelle ja huolenpidoksi hänen omaisistaan.</w:t>
      </w:r>
      <w:r w:rsidR="00FD778C">
        <w:rPr>
          <w:rStyle w:val="Alaviitteenviite"/>
          <w:rFonts w:ascii="Martti" w:eastAsia="Calibri" w:hAnsi="Martti" w:cs="Calibri"/>
          <w:color w:val="000000"/>
        </w:rPr>
        <w:footnoteReference w:id="20"/>
      </w:r>
      <w:r w:rsidR="00FD778C">
        <w:rPr>
          <w:rFonts w:ascii="Martti" w:eastAsia="Calibri" w:hAnsi="Martti" w:cs="Calibri"/>
          <w:color w:val="000000"/>
        </w:rPr>
        <w:t xml:space="preserve"> Tästä syystä hautaan siunaamisella on merkittävä tehtävä. Vastaavasti seremoniaton hautaus jättää ihmisen kaikesta tästä paitsi.</w:t>
      </w:r>
    </w:p>
    <w:p w14:paraId="6354719F" w14:textId="3997C684" w:rsidR="00CD66D3" w:rsidRDefault="00CD66D3" w:rsidP="00700F79">
      <w:pPr>
        <w:jc w:val="both"/>
        <w:rPr>
          <w:rFonts w:ascii="Martti" w:eastAsia="Calibri" w:hAnsi="Martti" w:cs="Calibri"/>
          <w:color w:val="000000"/>
        </w:rPr>
      </w:pPr>
    </w:p>
    <w:p w14:paraId="0EA7830F" w14:textId="77777777" w:rsidR="00CD66D3" w:rsidRPr="00B6434E" w:rsidRDefault="00CD66D3" w:rsidP="00700F79">
      <w:pPr>
        <w:jc w:val="both"/>
        <w:rPr>
          <w:rFonts w:ascii="Martti" w:eastAsia="Calibri" w:hAnsi="Martti" w:cs="Calibri"/>
          <w:color w:val="000000"/>
        </w:rPr>
      </w:pPr>
    </w:p>
    <w:p w14:paraId="58A1229E" w14:textId="5B06C9BC" w:rsidR="00B6434E" w:rsidRPr="00B6434E" w:rsidRDefault="00B6434E" w:rsidP="00700F79">
      <w:pPr>
        <w:jc w:val="both"/>
        <w:rPr>
          <w:rFonts w:ascii="Martti" w:eastAsia="Calibri" w:hAnsi="Martti" w:cs="Calibri"/>
          <w:color w:val="000000"/>
          <w:u w:val="single"/>
        </w:rPr>
      </w:pPr>
      <w:r>
        <w:rPr>
          <w:rFonts w:ascii="Martti" w:eastAsia="Calibri" w:hAnsi="Martti" w:cs="Calibri"/>
          <w:color w:val="000000"/>
          <w:u w:val="single"/>
        </w:rPr>
        <w:t xml:space="preserve">Oikeus </w:t>
      </w:r>
      <w:r w:rsidR="009325A9">
        <w:rPr>
          <w:rFonts w:ascii="Martti" w:eastAsia="Calibri" w:hAnsi="Martti" w:cs="Calibri"/>
          <w:color w:val="000000"/>
          <w:u w:val="single"/>
        </w:rPr>
        <w:t xml:space="preserve">hautaan </w:t>
      </w:r>
      <w:r>
        <w:rPr>
          <w:rFonts w:ascii="Martti" w:eastAsia="Calibri" w:hAnsi="Martti" w:cs="Calibri"/>
          <w:color w:val="000000"/>
          <w:u w:val="single"/>
        </w:rPr>
        <w:t>siuna</w:t>
      </w:r>
      <w:r w:rsidR="009325A9">
        <w:rPr>
          <w:rFonts w:ascii="Martti" w:eastAsia="Calibri" w:hAnsi="Martti" w:cs="Calibri"/>
          <w:color w:val="000000"/>
          <w:u w:val="single"/>
        </w:rPr>
        <w:t>amisee</w:t>
      </w:r>
      <w:r>
        <w:rPr>
          <w:rFonts w:ascii="Martti" w:eastAsia="Calibri" w:hAnsi="Martti" w:cs="Calibri"/>
          <w:color w:val="000000"/>
          <w:u w:val="single"/>
        </w:rPr>
        <w:t>n</w:t>
      </w:r>
    </w:p>
    <w:p w14:paraId="2BD75D4A" w14:textId="0DE26383" w:rsidR="00357F1D" w:rsidRDefault="00357F1D" w:rsidP="00700F79">
      <w:pPr>
        <w:jc w:val="both"/>
        <w:rPr>
          <w:rFonts w:ascii="Martti" w:hAnsi="Martti"/>
        </w:rPr>
      </w:pPr>
    </w:p>
    <w:p w14:paraId="41104433" w14:textId="06E0687F" w:rsidR="004C3B27" w:rsidRDefault="004C3B27" w:rsidP="00700F79">
      <w:pPr>
        <w:jc w:val="both"/>
        <w:rPr>
          <w:rFonts w:ascii="Martti" w:hAnsi="Martti"/>
        </w:rPr>
      </w:pPr>
      <w:r>
        <w:rPr>
          <w:rFonts w:ascii="Martti" w:hAnsi="Martti"/>
        </w:rPr>
        <w:t xml:space="preserve">Vuosi sitten minuun otti yhteyttä pienen seurakunnan kirkkoherra ja kysyi, mitä pitäisi tehdä, kun vainajan omaiset eivät halua hautaan siunaamista, vaikka vainaja on seurakunnan jäsen. Mitään kieltoa siunaamisesta yhtä vähän kuin mitään toivomuksia siunaamisesta vainaja ei ollut eläessään jättänyt. </w:t>
      </w:r>
      <w:r w:rsidR="00786D8A">
        <w:rPr>
          <w:rFonts w:ascii="Martti" w:hAnsi="Martti"/>
        </w:rPr>
        <w:t>Kirkkoherran tiedusteluun omaiset olivat vain todenneet, ettei se mikään uskovainen ollut.</w:t>
      </w:r>
    </w:p>
    <w:p w14:paraId="6A1586C2" w14:textId="56DFAA46" w:rsidR="006300F3" w:rsidRDefault="006300F3" w:rsidP="00700F79">
      <w:pPr>
        <w:jc w:val="both"/>
        <w:rPr>
          <w:rFonts w:ascii="Martti" w:hAnsi="Martti"/>
        </w:rPr>
      </w:pPr>
    </w:p>
    <w:p w14:paraId="18579E2F" w14:textId="13984CF9" w:rsidR="006300F3" w:rsidRDefault="006300F3" w:rsidP="00700F79">
      <w:pPr>
        <w:jc w:val="both"/>
        <w:rPr>
          <w:rFonts w:ascii="Martti" w:hAnsi="Martti"/>
        </w:rPr>
      </w:pPr>
      <w:r>
        <w:rPr>
          <w:rFonts w:ascii="Martti" w:hAnsi="Martti"/>
        </w:rPr>
        <w:t xml:space="preserve">Tähän saakka keskustelu oikeudesta hautaan siunaamiseen on käsitellyt lähes yksinomaan kirkkoon kuulumattoman hautaan siunaamista. </w:t>
      </w:r>
      <w:r w:rsidRPr="006300F3">
        <w:rPr>
          <w:rFonts w:ascii="Martti" w:hAnsi="Martti"/>
        </w:rPr>
        <w:t>Kirkkojärjestyksessä asiasta säädetään seuraavasti: ”Kirkkoon kuulumaton henkilö voidaan siunata hautaan, jos omaiset tai muut vainajan hautauksesta huolehtivat henkilöt sitä pyytävät. Siunausta ei kuitenkaan toimiteta, jos vainaja on selvästi ilmaissut tahtovansa toisin tai jos pappi sielunhoidollisessa keskustelussa tai muulla tavoin saamansa käsityksen nojalla katsoo, ettei kirkolliseen hautaan siunaamiseen ole riittäviä perusteita.” (KJ 2:23)</w:t>
      </w:r>
      <w:r>
        <w:rPr>
          <w:rFonts w:ascii="Martti" w:hAnsi="Martti"/>
        </w:rPr>
        <w:t>. Mutta entä kun tilanne on päinvastoin? Vainaja on kuulunut luterilaiseen kirkkoon, mutta omaiset katsovat hautaan siunaamisen tarpeettomaksi?</w:t>
      </w:r>
    </w:p>
    <w:p w14:paraId="1FD8638A" w14:textId="1C1821C3" w:rsidR="004C3B27" w:rsidRDefault="004C3B27" w:rsidP="00700F79">
      <w:pPr>
        <w:jc w:val="both"/>
        <w:rPr>
          <w:rFonts w:ascii="Martti" w:hAnsi="Martti"/>
        </w:rPr>
      </w:pPr>
    </w:p>
    <w:p w14:paraId="64D4014A" w14:textId="55181E86" w:rsidR="00786D8A" w:rsidRDefault="00786D8A" w:rsidP="00700F79">
      <w:pPr>
        <w:jc w:val="both"/>
        <w:rPr>
          <w:rFonts w:ascii="Martti" w:hAnsi="Martti"/>
        </w:rPr>
      </w:pPr>
      <w:r>
        <w:rPr>
          <w:rFonts w:ascii="Martti" w:hAnsi="Martti"/>
        </w:rPr>
        <w:t>Lähdimme purkamaan tilannetta tuomiokapitulissa kahdesta näkökulmasta. Ensinnä kirkkojärjestyksen mukaan kirkon jäsenellä on oikeus päästä osalliseksi kirkon pyhistä toimituksista (KJ 1:4). Kirkkojärjestyksen hautaan siunaamista käsittelevät pykälät pitävät kirkon jäsenen hautaan siunaamista itsestäänselvyytenä (esimerkiksi KJ 2:22,1 ”Hautaan siunaamisen toimittaa pappi kirkossa tai siunauskappelissa, kappelissa, taikka vainajan kotona sen mukaan kuin asianomaiset siitä papin kanssa sopivat</w:t>
      </w:r>
      <w:r w:rsidR="000A55F2">
        <w:rPr>
          <w:rFonts w:ascii="Martti" w:hAnsi="Martti"/>
        </w:rPr>
        <w:t>”</w:t>
      </w:r>
      <w:r>
        <w:rPr>
          <w:rFonts w:ascii="Martti" w:hAnsi="Martti"/>
        </w:rPr>
        <w:t>).</w:t>
      </w:r>
    </w:p>
    <w:p w14:paraId="1C6661E1" w14:textId="1EC5B524" w:rsidR="006300F3" w:rsidRDefault="006300F3" w:rsidP="00700F79">
      <w:pPr>
        <w:jc w:val="both"/>
        <w:rPr>
          <w:rFonts w:ascii="Martti" w:hAnsi="Martti"/>
        </w:rPr>
      </w:pPr>
    </w:p>
    <w:p w14:paraId="1C70A70E" w14:textId="77777777" w:rsidR="006300F3" w:rsidRDefault="006300F3" w:rsidP="00700F79">
      <w:pPr>
        <w:jc w:val="both"/>
        <w:rPr>
          <w:rFonts w:ascii="Martti" w:hAnsi="Martti"/>
        </w:rPr>
      </w:pPr>
      <w:r>
        <w:rPr>
          <w:rFonts w:ascii="Martti" w:hAnsi="Martti"/>
        </w:rPr>
        <w:t>Toiseksi hautaustoimilain 2 pykälän 3 momentissa määrätään: ”Vainajan ruumiin hautaamisessa ja tuhkaamisessa sekä tuhkan käsittelyssä tulee kunnioittaa vainajan katsomusta ja toivomuksia.” Lähtökohtana on siis vainajan katsomuksen ja tahdon noudattaminen. Mutta entä jos vainajan tahto ei ole tiedossa? Mikä merkitys on kirkon jäsenyydellä?</w:t>
      </w:r>
    </w:p>
    <w:p w14:paraId="3E96524C" w14:textId="77777777" w:rsidR="006300F3" w:rsidRDefault="006300F3" w:rsidP="00700F79">
      <w:pPr>
        <w:jc w:val="both"/>
        <w:rPr>
          <w:rFonts w:ascii="Martti" w:hAnsi="Martti"/>
        </w:rPr>
      </w:pPr>
    </w:p>
    <w:p w14:paraId="4073DF0D" w14:textId="2C4EAF52" w:rsidR="006300F3" w:rsidRDefault="006300F3" w:rsidP="00700F79">
      <w:pPr>
        <w:jc w:val="both"/>
        <w:rPr>
          <w:rFonts w:ascii="Martti" w:hAnsi="Martti"/>
        </w:rPr>
      </w:pPr>
      <w:r>
        <w:rPr>
          <w:rFonts w:ascii="Martti" w:hAnsi="Martti"/>
        </w:rPr>
        <w:t xml:space="preserve">Teologian tohtori Leena Sorsa on pro gradu -tutkielmassaan </w:t>
      </w:r>
      <w:r w:rsidR="00DE5EDD">
        <w:rPr>
          <w:rFonts w:ascii="Martti" w:hAnsi="Martti"/>
        </w:rPr>
        <w:t>tarkastellut oikeudellisesti vainajan tuhkaamista hautausperinteiden muutoksessa. Hänen mukaansa ”k</w:t>
      </w:r>
      <w:r w:rsidR="00DE5EDD" w:rsidRPr="00DE5EDD">
        <w:rPr>
          <w:rFonts w:ascii="Martti" w:hAnsi="Martti"/>
        </w:rPr>
        <w:t xml:space="preserve">ysymys vainajan tahdon ja </w:t>
      </w:r>
      <w:r w:rsidR="00DE5EDD" w:rsidRPr="00DE5EDD">
        <w:rPr>
          <w:rFonts w:ascii="Martti" w:hAnsi="Martti"/>
        </w:rPr>
        <w:lastRenderedPageBreak/>
        <w:t>omaisten toiveiden ja tunteiden huomioon ottamisen suhteesta</w:t>
      </w:r>
      <w:r w:rsidR="00DE5EDD">
        <w:rPr>
          <w:rFonts w:ascii="Martti" w:hAnsi="Martti"/>
        </w:rPr>
        <w:t xml:space="preserve"> </w:t>
      </w:r>
      <w:r w:rsidR="00DE5EDD" w:rsidRPr="00DE5EDD">
        <w:rPr>
          <w:rFonts w:ascii="Martti" w:hAnsi="Martti"/>
        </w:rPr>
        <w:t>hautausjärjestelyissä on vaikea. On selvää, että niin seurakuntien kuin yksityisten hautaustoimistojen</w:t>
      </w:r>
      <w:r w:rsidR="00DE5EDD">
        <w:rPr>
          <w:rFonts w:ascii="Martti" w:hAnsi="Martti"/>
        </w:rPr>
        <w:t xml:space="preserve"> </w:t>
      </w:r>
      <w:r w:rsidR="00DE5EDD" w:rsidRPr="00DE5EDD">
        <w:rPr>
          <w:rFonts w:ascii="Martti" w:hAnsi="Martti"/>
        </w:rPr>
        <w:t>työtavassa on erityisesti kiinnitettävä huomiota omaisten tunteiden kuulemiseen ja</w:t>
      </w:r>
      <w:r w:rsidR="00DE5EDD">
        <w:rPr>
          <w:rFonts w:ascii="Martti" w:hAnsi="Martti"/>
        </w:rPr>
        <w:t xml:space="preserve"> </w:t>
      </w:r>
      <w:r w:rsidR="00DE5EDD" w:rsidRPr="00DE5EDD">
        <w:rPr>
          <w:rFonts w:ascii="Martti" w:hAnsi="Martti"/>
        </w:rPr>
        <w:t>vastaanottamiseen. Vainajan kunnioittaminen ja omaisten surun vastaanottaminen elävät rinnakkain</w:t>
      </w:r>
      <w:r w:rsidR="00DE5EDD">
        <w:rPr>
          <w:rFonts w:ascii="Martti" w:hAnsi="Martti"/>
        </w:rPr>
        <w:t xml:space="preserve"> </w:t>
      </w:r>
      <w:r w:rsidR="00DE5EDD" w:rsidRPr="00DE5EDD">
        <w:rPr>
          <w:rFonts w:ascii="Martti" w:hAnsi="Martti"/>
        </w:rPr>
        <w:t>hautausjärjestelyissä ja niitä hoitavien työskentelytavoissa. Mutta ovatko uskonnolliset</w:t>
      </w:r>
      <w:r w:rsidR="00DE5EDD">
        <w:rPr>
          <w:rFonts w:ascii="Martti" w:hAnsi="Martti"/>
        </w:rPr>
        <w:t xml:space="preserve"> </w:t>
      </w:r>
      <w:r w:rsidR="00DE5EDD" w:rsidRPr="00DE5EDD">
        <w:rPr>
          <w:rFonts w:ascii="Martti" w:hAnsi="Martti"/>
        </w:rPr>
        <w:t>hautausrituaalit vainajaa vai omaisia varten? Kenen toiveita tulisi ensisijassa noudattaa ja</w:t>
      </w:r>
      <w:r w:rsidR="00DE5EDD">
        <w:rPr>
          <w:rFonts w:ascii="Martti" w:hAnsi="Martti"/>
        </w:rPr>
        <w:t xml:space="preserve"> </w:t>
      </w:r>
      <w:r w:rsidR="00DE5EDD" w:rsidRPr="00DE5EDD">
        <w:rPr>
          <w:rFonts w:ascii="Martti" w:hAnsi="Martti"/>
        </w:rPr>
        <w:t>kuunnella? Hautaustoimeen liittyvät kunnioittamisen ja arvostamisen periaatteet kohdistuvat</w:t>
      </w:r>
      <w:r w:rsidR="00DE5EDD">
        <w:rPr>
          <w:rFonts w:ascii="Martti" w:hAnsi="Martti"/>
        </w:rPr>
        <w:t xml:space="preserve"> </w:t>
      </w:r>
      <w:r w:rsidR="00DE5EDD" w:rsidRPr="00DE5EDD">
        <w:rPr>
          <w:rFonts w:ascii="Martti" w:hAnsi="Martti"/>
        </w:rPr>
        <w:t>toki vainajaan, mutta olennaisesti myös omaisiin ja läheisiin.</w:t>
      </w:r>
      <w:r w:rsidR="00DE5EDD">
        <w:rPr>
          <w:rFonts w:ascii="Martti" w:hAnsi="Martti"/>
        </w:rPr>
        <w:t>”</w:t>
      </w:r>
      <w:r w:rsidR="00DE5EDD">
        <w:rPr>
          <w:rStyle w:val="Alaviitteenviite"/>
          <w:rFonts w:ascii="Martti" w:hAnsi="Martti"/>
        </w:rPr>
        <w:footnoteReference w:id="21"/>
      </w:r>
    </w:p>
    <w:p w14:paraId="61A8AB9D" w14:textId="1ECC832C" w:rsidR="00DF232D" w:rsidRDefault="00DF232D" w:rsidP="00700F79">
      <w:pPr>
        <w:jc w:val="both"/>
        <w:rPr>
          <w:rFonts w:ascii="Martti" w:hAnsi="Martti"/>
        </w:rPr>
      </w:pPr>
    </w:p>
    <w:p w14:paraId="26D1005C" w14:textId="53B48D4E" w:rsidR="00DF232D" w:rsidRDefault="00DF232D" w:rsidP="00700F79">
      <w:pPr>
        <w:jc w:val="both"/>
        <w:rPr>
          <w:rFonts w:ascii="Martti" w:hAnsi="Martti"/>
        </w:rPr>
      </w:pPr>
      <w:r>
        <w:rPr>
          <w:rFonts w:ascii="Martti" w:hAnsi="Martti"/>
        </w:rPr>
        <w:t>Kertomassani tapauksessa päädyimme siihen, että seurakunnan jäsenellä on oikeus hautaan siunaamiseen. Omaisten ei tarvitse tulla siunaustilaisuuteen, mutta kirkkoherra sanoi toimittavansa siunauksen kanttorin ja suntion kanssa. Myöhemmin lukiessani tohtori Sorsan tutkielmaa, huomasin kirkkoherran toimineen oikein. Nimittäin Sorsa toteaa</w:t>
      </w:r>
      <w:r w:rsidR="00546500">
        <w:rPr>
          <w:rFonts w:ascii="Martti" w:hAnsi="Martti"/>
        </w:rPr>
        <w:t>, että</w:t>
      </w:r>
      <w:r>
        <w:rPr>
          <w:rFonts w:ascii="Martti" w:hAnsi="Martti"/>
        </w:rPr>
        <w:t xml:space="preserve"> ”</w:t>
      </w:r>
      <w:r w:rsidRPr="00DF232D">
        <w:rPr>
          <w:rFonts w:ascii="Martti" w:hAnsi="Martti"/>
        </w:rPr>
        <w:t>perusoikeuksien näkökulmasta näyttäytyy ongelmallisena</w:t>
      </w:r>
      <w:r>
        <w:rPr>
          <w:rFonts w:ascii="Martti" w:hAnsi="Martti"/>
        </w:rPr>
        <w:t xml:space="preserve"> </w:t>
      </w:r>
      <w:r w:rsidRPr="00DF232D">
        <w:rPr>
          <w:rFonts w:ascii="Martti" w:hAnsi="Martti"/>
        </w:rPr>
        <w:t>tilanne, jossa vainaja on kuulunut eläessään luterilaiseen kirkkoon, mutta omaiset katsovat</w:t>
      </w:r>
      <w:r>
        <w:rPr>
          <w:rFonts w:ascii="Martti" w:hAnsi="Martti"/>
        </w:rPr>
        <w:t xml:space="preserve"> </w:t>
      </w:r>
      <w:r w:rsidRPr="00DF232D">
        <w:rPr>
          <w:rFonts w:ascii="Martti" w:hAnsi="Martti"/>
        </w:rPr>
        <w:t>kristillisen hautaan siunaamisen tarpeettomaksi. He perustelevat tätä sillä, ettei asialla ollut</w:t>
      </w:r>
      <w:r>
        <w:rPr>
          <w:rFonts w:ascii="Martti" w:hAnsi="Martti"/>
        </w:rPr>
        <w:t xml:space="preserve"> </w:t>
      </w:r>
      <w:r w:rsidRPr="00DF232D">
        <w:rPr>
          <w:rFonts w:ascii="Martti" w:hAnsi="Martti"/>
        </w:rPr>
        <w:t>vainajalle erityistä merkitystä tai etteivät itse halua osallistua kristilliseen toimitukseen. Silloin,</w:t>
      </w:r>
      <w:r>
        <w:rPr>
          <w:rFonts w:ascii="Martti" w:hAnsi="Martti"/>
        </w:rPr>
        <w:t xml:space="preserve"> </w:t>
      </w:r>
      <w:r w:rsidRPr="00DF232D">
        <w:rPr>
          <w:rFonts w:ascii="Martti" w:hAnsi="Martti"/>
        </w:rPr>
        <w:t>kun toimitaan vastoin vainajan eläessään tekemää valintaa uskontokuntaan kuulumisesta</w:t>
      </w:r>
      <w:r>
        <w:rPr>
          <w:rFonts w:ascii="Martti" w:hAnsi="Martti"/>
        </w:rPr>
        <w:t xml:space="preserve"> </w:t>
      </w:r>
      <w:r w:rsidRPr="00DF232D">
        <w:rPr>
          <w:rFonts w:ascii="Martti" w:hAnsi="Martti"/>
        </w:rPr>
        <w:t>tai kuulumattomuudesta ilman selkeitä vainajan eläessään jättämiä kirjallisia ohjeita, tulee</w:t>
      </w:r>
      <w:r>
        <w:rPr>
          <w:rFonts w:ascii="Martti" w:hAnsi="Martti"/>
        </w:rPr>
        <w:t xml:space="preserve"> </w:t>
      </w:r>
      <w:r w:rsidRPr="00DF232D">
        <w:rPr>
          <w:rFonts w:ascii="Martti" w:hAnsi="Martti"/>
        </w:rPr>
        <w:t>perusoikeuksien toteutuminen turvata toimimalla uskonnollisten rituaalisen osalta vainajan</w:t>
      </w:r>
      <w:r>
        <w:rPr>
          <w:rFonts w:ascii="Martti" w:hAnsi="Martti"/>
        </w:rPr>
        <w:t xml:space="preserve"> </w:t>
      </w:r>
      <w:r w:rsidRPr="00DF232D">
        <w:rPr>
          <w:rFonts w:ascii="Martti" w:hAnsi="Martti"/>
        </w:rPr>
        <w:t>osoitettavissa olevan tahdon mukaisen, eli uskontokuntaan kuulumisen osoittaman toimintatavan</w:t>
      </w:r>
      <w:r>
        <w:rPr>
          <w:rFonts w:ascii="Martti" w:hAnsi="Martti"/>
        </w:rPr>
        <w:t xml:space="preserve"> </w:t>
      </w:r>
      <w:r w:rsidRPr="00DF232D">
        <w:rPr>
          <w:rFonts w:ascii="Martti" w:hAnsi="Martti"/>
        </w:rPr>
        <w:t>mukaan.</w:t>
      </w:r>
      <w:r>
        <w:rPr>
          <w:rFonts w:ascii="Martti" w:hAnsi="Martti"/>
        </w:rPr>
        <w:t>”</w:t>
      </w:r>
      <w:r>
        <w:rPr>
          <w:rStyle w:val="Alaviitteenviite"/>
          <w:rFonts w:ascii="Martti" w:hAnsi="Martti"/>
        </w:rPr>
        <w:footnoteReference w:id="22"/>
      </w:r>
    </w:p>
    <w:p w14:paraId="60DA9E8B" w14:textId="3E011ADB" w:rsidR="00DE7176" w:rsidRDefault="00DE7176" w:rsidP="00700F79">
      <w:pPr>
        <w:jc w:val="both"/>
        <w:rPr>
          <w:rFonts w:ascii="Martti" w:hAnsi="Martti"/>
        </w:rPr>
      </w:pPr>
    </w:p>
    <w:p w14:paraId="4B700DAA" w14:textId="0B66F5BE" w:rsidR="00DE7176" w:rsidRDefault="00DE7176" w:rsidP="00700F79">
      <w:pPr>
        <w:jc w:val="both"/>
        <w:rPr>
          <w:rFonts w:ascii="Martti" w:hAnsi="Martti"/>
        </w:rPr>
      </w:pPr>
      <w:r>
        <w:rPr>
          <w:rFonts w:ascii="Martti" w:hAnsi="Martti"/>
        </w:rPr>
        <w:t>Kirkkoon kuulumisen vähenemisen sekä uskonnollisen ja vakaumuksellisen moninaisuuden kasvamisen myötä joudumme entistä selvemmin kirkkona myös puolustamaan kirkon jäsenen oikeuksia. Tämä koskee yllättävästi myös oikeutta hautaan siunaamiseen.</w:t>
      </w:r>
    </w:p>
    <w:p w14:paraId="2B618239" w14:textId="77777777" w:rsidR="006300F3" w:rsidRPr="006300F3" w:rsidRDefault="006300F3" w:rsidP="00700F79">
      <w:pPr>
        <w:jc w:val="both"/>
        <w:rPr>
          <w:rFonts w:ascii="Martti" w:hAnsi="Martti"/>
        </w:rPr>
      </w:pPr>
    </w:p>
    <w:p w14:paraId="4E9664B4" w14:textId="77777777" w:rsidR="004C3B27" w:rsidRPr="007A5165" w:rsidRDefault="004C3B27" w:rsidP="00700F79">
      <w:pPr>
        <w:jc w:val="both"/>
        <w:rPr>
          <w:rFonts w:ascii="Martti" w:hAnsi="Martti"/>
        </w:rPr>
      </w:pPr>
    </w:p>
    <w:p w14:paraId="4CA1324D" w14:textId="68B78FB5" w:rsidR="005F2D29" w:rsidRPr="00F82683" w:rsidRDefault="00F82683" w:rsidP="00700F79">
      <w:pPr>
        <w:jc w:val="both"/>
        <w:rPr>
          <w:rFonts w:ascii="Martti" w:hAnsi="Martti"/>
          <w:u w:val="single"/>
        </w:rPr>
      </w:pPr>
      <w:r w:rsidRPr="00F82683">
        <w:rPr>
          <w:rFonts w:ascii="Martti" w:hAnsi="Martti"/>
          <w:u w:val="single"/>
        </w:rPr>
        <w:t>Kiitos ammattilaisille</w:t>
      </w:r>
    </w:p>
    <w:p w14:paraId="6511095D" w14:textId="77777777" w:rsidR="00F82683" w:rsidRPr="007A5165" w:rsidRDefault="00F82683" w:rsidP="00700F79">
      <w:pPr>
        <w:jc w:val="both"/>
        <w:rPr>
          <w:rFonts w:ascii="Martti" w:hAnsi="Martti"/>
        </w:rPr>
      </w:pPr>
    </w:p>
    <w:p w14:paraId="64FF96BC" w14:textId="53795916" w:rsidR="009975C7" w:rsidRDefault="009975C7" w:rsidP="00700F79">
      <w:pPr>
        <w:jc w:val="both"/>
        <w:rPr>
          <w:rFonts w:ascii="Martti" w:hAnsi="Martti"/>
        </w:rPr>
      </w:pPr>
      <w:r w:rsidRPr="009975C7">
        <w:rPr>
          <w:rFonts w:ascii="Martti" w:hAnsi="Martti"/>
        </w:rPr>
        <w:t xml:space="preserve">Hautausperinteet ovat </w:t>
      </w:r>
      <w:r>
        <w:rPr>
          <w:rFonts w:ascii="Martti" w:hAnsi="Martti"/>
        </w:rPr>
        <w:t xml:space="preserve">maassamme </w:t>
      </w:r>
      <w:r w:rsidRPr="009975C7">
        <w:rPr>
          <w:rFonts w:ascii="Martti" w:hAnsi="Martti"/>
        </w:rPr>
        <w:t>muutokse</w:t>
      </w:r>
      <w:r>
        <w:rPr>
          <w:rFonts w:ascii="Martti" w:hAnsi="Martti"/>
        </w:rPr>
        <w:t>ssa</w:t>
      </w:r>
      <w:r w:rsidRPr="009975C7">
        <w:rPr>
          <w:rFonts w:ascii="Martti" w:hAnsi="Martti"/>
        </w:rPr>
        <w:t>. Uskonnollinen ja kulttuurinen moninaisuus, hautausperinteiden</w:t>
      </w:r>
      <w:r>
        <w:rPr>
          <w:rFonts w:ascii="Martti" w:hAnsi="Martti"/>
        </w:rPr>
        <w:t xml:space="preserve"> </w:t>
      </w:r>
      <w:r w:rsidRPr="009975C7">
        <w:rPr>
          <w:rFonts w:ascii="Martti" w:hAnsi="Martti"/>
        </w:rPr>
        <w:t>muovautuminen persoonallisen hautaustavan korostumisen johdosta sekä tuhkaamisen</w:t>
      </w:r>
      <w:r>
        <w:rPr>
          <w:rFonts w:ascii="Martti" w:hAnsi="Martti"/>
        </w:rPr>
        <w:t xml:space="preserve"> </w:t>
      </w:r>
      <w:r w:rsidRPr="009975C7">
        <w:rPr>
          <w:rFonts w:ascii="Martti" w:hAnsi="Martti"/>
        </w:rPr>
        <w:t>voimakas lisääntyminen ovat esimerkkejä muutoksista</w:t>
      </w:r>
      <w:r>
        <w:rPr>
          <w:rFonts w:ascii="Martti" w:hAnsi="Martti"/>
        </w:rPr>
        <w:t>. Y</w:t>
      </w:r>
      <w:r w:rsidRPr="009975C7">
        <w:rPr>
          <w:rFonts w:ascii="Martti" w:hAnsi="Martti"/>
        </w:rPr>
        <w:t xml:space="preserve">hdessä ja erikseen </w:t>
      </w:r>
      <w:r>
        <w:rPr>
          <w:rFonts w:ascii="Martti" w:hAnsi="Martti"/>
        </w:rPr>
        <w:t xml:space="preserve">ne </w:t>
      </w:r>
      <w:r w:rsidRPr="009975C7">
        <w:rPr>
          <w:rFonts w:ascii="Martti" w:hAnsi="Martti"/>
        </w:rPr>
        <w:t>muovaavat</w:t>
      </w:r>
      <w:r>
        <w:rPr>
          <w:rFonts w:ascii="Martti" w:hAnsi="Martti"/>
        </w:rPr>
        <w:t xml:space="preserve"> </w:t>
      </w:r>
      <w:r w:rsidRPr="009975C7">
        <w:rPr>
          <w:rFonts w:ascii="Martti" w:hAnsi="Martti"/>
        </w:rPr>
        <w:t>hautaustoimen käytäntöjä ja tuovat hautauskulttuuriin entistäkin enemmän vaihtelua,</w:t>
      </w:r>
      <w:r>
        <w:rPr>
          <w:rFonts w:ascii="Martti" w:hAnsi="Martti"/>
        </w:rPr>
        <w:t xml:space="preserve"> </w:t>
      </w:r>
      <w:r w:rsidRPr="009975C7">
        <w:rPr>
          <w:rFonts w:ascii="Martti" w:hAnsi="Martti"/>
        </w:rPr>
        <w:t>toiveita ja joskus ristiriitojakin. Ne johtavat myös hautaustoimintaa ohjaavan lainsäädännön</w:t>
      </w:r>
      <w:r>
        <w:rPr>
          <w:rFonts w:ascii="Martti" w:hAnsi="Martti"/>
        </w:rPr>
        <w:t xml:space="preserve"> ja ohjeistuksen </w:t>
      </w:r>
      <w:r w:rsidRPr="009975C7">
        <w:rPr>
          <w:rFonts w:ascii="Martti" w:hAnsi="Martti"/>
        </w:rPr>
        <w:t>uudenlaiseen tulkintaan. Moninaisuuden ja toiveiden lisääntymisestä johtuen hautaustoimeen</w:t>
      </w:r>
      <w:r>
        <w:rPr>
          <w:rFonts w:ascii="Martti" w:hAnsi="Martti"/>
        </w:rPr>
        <w:t xml:space="preserve"> </w:t>
      </w:r>
      <w:r w:rsidRPr="009975C7">
        <w:rPr>
          <w:rFonts w:ascii="Martti" w:hAnsi="Martti"/>
        </w:rPr>
        <w:t>kohdistuu yhä enemmän erityisiä toiveita.</w:t>
      </w:r>
      <w:r>
        <w:rPr>
          <w:rStyle w:val="Alaviitteenviite"/>
          <w:rFonts w:ascii="Martti" w:hAnsi="Martti"/>
        </w:rPr>
        <w:footnoteReference w:id="23"/>
      </w:r>
    </w:p>
    <w:p w14:paraId="224BDD66" w14:textId="77777777" w:rsidR="009975C7" w:rsidRPr="009975C7" w:rsidRDefault="009975C7" w:rsidP="00700F79">
      <w:pPr>
        <w:jc w:val="both"/>
        <w:rPr>
          <w:rFonts w:ascii="Martti" w:hAnsi="Martti"/>
        </w:rPr>
      </w:pPr>
    </w:p>
    <w:p w14:paraId="549C089F" w14:textId="42BCF472" w:rsidR="007A5165" w:rsidRDefault="009975C7" w:rsidP="00700F79">
      <w:pPr>
        <w:jc w:val="both"/>
        <w:rPr>
          <w:rFonts w:ascii="Martti" w:hAnsi="Martti"/>
        </w:rPr>
      </w:pPr>
      <w:r w:rsidRPr="009975C7">
        <w:rPr>
          <w:rFonts w:ascii="Martti" w:hAnsi="Martti"/>
        </w:rPr>
        <w:t>Hautaustoimi on ollut pysyvyyttä, jatkuvuutta ja tietyssä mielessä</w:t>
      </w:r>
      <w:r w:rsidR="00324047">
        <w:rPr>
          <w:rFonts w:ascii="Martti" w:hAnsi="Martti"/>
        </w:rPr>
        <w:t xml:space="preserve"> </w:t>
      </w:r>
      <w:r w:rsidRPr="009975C7">
        <w:rPr>
          <w:rFonts w:ascii="Martti" w:hAnsi="Martti"/>
        </w:rPr>
        <w:t>myös muuttumattomuutta heijastava toimiala. Hautaustilanteet ovat poikkeuksellisia tapahtumia sikäli, että</w:t>
      </w:r>
      <w:r w:rsidR="00324047">
        <w:rPr>
          <w:rFonts w:ascii="Martti" w:hAnsi="Martti"/>
        </w:rPr>
        <w:t xml:space="preserve"> </w:t>
      </w:r>
      <w:r w:rsidRPr="009975C7">
        <w:rPr>
          <w:rFonts w:ascii="Martti" w:hAnsi="Martti"/>
        </w:rPr>
        <w:t>niihin liittyvän emotionaalisen herkkyyden lisäksi ne ovat alttiita sukuristiriitojen sekä erilaisten</w:t>
      </w:r>
      <w:r w:rsidR="00324047">
        <w:rPr>
          <w:rFonts w:ascii="Martti" w:hAnsi="Martti"/>
        </w:rPr>
        <w:t xml:space="preserve"> </w:t>
      </w:r>
      <w:r w:rsidRPr="009975C7">
        <w:rPr>
          <w:rFonts w:ascii="Martti" w:hAnsi="Martti"/>
        </w:rPr>
        <w:t>voimakkaiden arvostus-, pieteetti- ja moraalitulkintojen läsnäololle. Nämä osaltaan korostavat</w:t>
      </w:r>
      <w:r w:rsidR="00324047">
        <w:rPr>
          <w:rFonts w:ascii="Martti" w:hAnsi="Martti"/>
        </w:rPr>
        <w:t xml:space="preserve"> </w:t>
      </w:r>
      <w:r w:rsidRPr="009975C7">
        <w:rPr>
          <w:rFonts w:ascii="Martti" w:hAnsi="Martti"/>
        </w:rPr>
        <w:t>sitä, miten keskeistä ovat yhtäältä hautaustoiminnan joustavuus ja sujuvuus sekä toisaalta</w:t>
      </w:r>
      <w:r w:rsidR="00324047">
        <w:rPr>
          <w:rFonts w:ascii="Martti" w:hAnsi="Martti"/>
        </w:rPr>
        <w:t xml:space="preserve"> </w:t>
      </w:r>
      <w:r w:rsidRPr="009975C7">
        <w:rPr>
          <w:rFonts w:ascii="Martti" w:hAnsi="Martti"/>
        </w:rPr>
        <w:t xml:space="preserve">lainsäädännön </w:t>
      </w:r>
      <w:r w:rsidR="00324047">
        <w:rPr>
          <w:rFonts w:ascii="Martti" w:hAnsi="Martti"/>
        </w:rPr>
        <w:t xml:space="preserve">ja ohjeistuksen </w:t>
      </w:r>
      <w:r w:rsidRPr="009975C7">
        <w:rPr>
          <w:rFonts w:ascii="Martti" w:hAnsi="Martti"/>
        </w:rPr>
        <w:t>yksiselitteisyys hautaustoimessa.</w:t>
      </w:r>
      <w:r w:rsidR="00324047" w:rsidRPr="00324047">
        <w:rPr>
          <w:rFonts w:ascii="Arial" w:hAnsi="Arial" w:cs="Arial"/>
          <w:color w:val="2C4D5A"/>
          <w:sz w:val="20"/>
          <w:szCs w:val="20"/>
        </w:rPr>
        <w:t xml:space="preserve"> </w:t>
      </w:r>
      <w:r w:rsidR="00324047" w:rsidRPr="00D71DBF">
        <w:rPr>
          <w:rFonts w:ascii="Martti" w:hAnsi="Martti"/>
        </w:rPr>
        <w:t xml:space="preserve">Kaikissa kirkollisissa toimituksissa on aina kaksi </w:t>
      </w:r>
      <w:r w:rsidR="00324047" w:rsidRPr="00D71DBF">
        <w:rPr>
          <w:rFonts w:ascii="Martti" w:hAnsi="Martti"/>
        </w:rPr>
        <w:lastRenderedPageBreak/>
        <w:t>puolta: kirkon muuttumaton ydinsanoma ja ihmisten joka kerta erilainen elämäntilanne eli tilaisuuden konteksti. Luterilaisessa toimituksessa kontekstuaalisuus on vahvasti painottunut verrattuna joihinkin muihin kirkkoihin.</w:t>
      </w:r>
      <w:r w:rsidR="00324047">
        <w:rPr>
          <w:rStyle w:val="Alaviitteenviite"/>
          <w:rFonts w:ascii="Martti" w:hAnsi="Martti"/>
        </w:rPr>
        <w:footnoteReference w:id="24"/>
      </w:r>
    </w:p>
    <w:p w14:paraId="65FA9F8A" w14:textId="5AC76113" w:rsidR="00342575" w:rsidRDefault="00342575" w:rsidP="00700F79">
      <w:pPr>
        <w:jc w:val="both"/>
        <w:rPr>
          <w:rFonts w:ascii="Martti" w:hAnsi="Martti"/>
        </w:rPr>
      </w:pPr>
    </w:p>
    <w:p w14:paraId="2DE3FDFB" w14:textId="509DC51F" w:rsidR="00342575" w:rsidRDefault="00342575" w:rsidP="00700F79">
      <w:pPr>
        <w:jc w:val="both"/>
        <w:rPr>
          <w:rFonts w:ascii="Martti" w:hAnsi="Martti"/>
        </w:rPr>
      </w:pPr>
      <w:r>
        <w:rPr>
          <w:rFonts w:ascii="Martti" w:hAnsi="Martti"/>
        </w:rPr>
        <w:t>Edellä esille nostamani näkökulmat asettavat hautaustoimen työntekijöille korkeat ammatilliset vaatimukset. Erityisen lisänsä siihen tuo ihmisten kohtaaminen heidän herkässä elämäntilanteessaan. Vuosikymmenten mittaan ole</w:t>
      </w:r>
      <w:r w:rsidR="002A7AAB">
        <w:rPr>
          <w:rFonts w:ascii="Martti" w:hAnsi="Martti"/>
        </w:rPr>
        <w:t>n</w:t>
      </w:r>
      <w:r>
        <w:rPr>
          <w:rFonts w:ascii="Martti" w:hAnsi="Martti"/>
        </w:rPr>
        <w:t xml:space="preserve"> yhä enemmän oppinut arvostamaan sitä työtä, jota te hautausalan ammattilaiset teette. </w:t>
      </w:r>
      <w:r w:rsidR="000A55F2">
        <w:rPr>
          <w:rFonts w:ascii="Martti" w:hAnsi="Martti"/>
        </w:rPr>
        <w:t>Työssänne osoitatte hienotunteista tilannetajua ja myötätuntoa. Kohtaamillenne sureville ihmisille toimitte myös sielunhoitajina. Tästä kaikesta</w:t>
      </w:r>
      <w:r w:rsidR="00F26BF1">
        <w:rPr>
          <w:rFonts w:ascii="Martti" w:hAnsi="Martti"/>
        </w:rPr>
        <w:t xml:space="preserve"> tahdon lausua teille lämpimän kiitoksen.</w:t>
      </w:r>
    </w:p>
    <w:p w14:paraId="6C6D441F" w14:textId="13682C3B" w:rsidR="00C25795" w:rsidRDefault="00C25795" w:rsidP="00700F79">
      <w:pPr>
        <w:jc w:val="both"/>
        <w:rPr>
          <w:rFonts w:ascii="Martti" w:hAnsi="Martti"/>
        </w:rPr>
      </w:pPr>
    </w:p>
    <w:p w14:paraId="1E758377" w14:textId="77777777" w:rsidR="009975C7" w:rsidRDefault="009975C7" w:rsidP="00AB0F9B">
      <w:pPr>
        <w:rPr>
          <w:rFonts w:ascii="Martti" w:hAnsi="Martti"/>
        </w:rPr>
      </w:pPr>
    </w:p>
    <w:p w14:paraId="177A0230" w14:textId="424C3731" w:rsidR="00C25795" w:rsidRPr="00C25795" w:rsidRDefault="00C25795" w:rsidP="00AB0F9B">
      <w:pPr>
        <w:rPr>
          <w:rFonts w:ascii="Martti" w:hAnsi="Martti"/>
          <w:u w:val="single"/>
        </w:rPr>
      </w:pPr>
      <w:r w:rsidRPr="00C25795">
        <w:rPr>
          <w:rFonts w:ascii="Martti" w:hAnsi="Martti"/>
          <w:u w:val="single"/>
        </w:rPr>
        <w:t>Lähteet</w:t>
      </w:r>
    </w:p>
    <w:p w14:paraId="00EE3C14" w14:textId="4E83869C" w:rsidR="00C25795" w:rsidRDefault="00C25795" w:rsidP="00AB0F9B">
      <w:pPr>
        <w:rPr>
          <w:rFonts w:ascii="Martti" w:hAnsi="Martti"/>
        </w:rPr>
      </w:pPr>
    </w:p>
    <w:p w14:paraId="6BDB1B13" w14:textId="0E6879C7" w:rsidR="00DE13C5" w:rsidRDefault="00DE13C5" w:rsidP="00AB0F9B">
      <w:pPr>
        <w:rPr>
          <w:rFonts w:ascii="Martti" w:hAnsi="Martti"/>
        </w:rPr>
      </w:pPr>
      <w:r>
        <w:rPr>
          <w:rFonts w:ascii="Martti" w:hAnsi="Martti"/>
        </w:rPr>
        <w:t>Erämaja, Tapani</w:t>
      </w:r>
    </w:p>
    <w:p w14:paraId="4D931526" w14:textId="77777777" w:rsidR="00DE13C5" w:rsidRPr="00DE13C5" w:rsidRDefault="00DE13C5" w:rsidP="00DE13C5">
      <w:pPr>
        <w:rPr>
          <w:rFonts w:ascii="Martti" w:hAnsi="Martti"/>
        </w:rPr>
      </w:pPr>
      <w:r>
        <w:rPr>
          <w:rFonts w:ascii="Martti" w:hAnsi="Martti"/>
        </w:rPr>
        <w:t>2006</w:t>
      </w:r>
      <w:r>
        <w:rPr>
          <w:rFonts w:ascii="Martti" w:hAnsi="Martti"/>
        </w:rPr>
        <w:tab/>
        <w:t xml:space="preserve">Viimeinen matka. </w:t>
      </w:r>
      <w:r w:rsidRPr="00DE13C5">
        <w:rPr>
          <w:rFonts w:ascii="Martti" w:hAnsi="Martti"/>
        </w:rPr>
        <w:t>Toimintatutkimus kirkollisen hautauskentän</w:t>
      </w:r>
    </w:p>
    <w:p w14:paraId="59147E37" w14:textId="043C0822" w:rsidR="00DE13C5" w:rsidRPr="00DE13C5" w:rsidRDefault="00DE13C5" w:rsidP="00DE13C5">
      <w:pPr>
        <w:ind w:left="1304"/>
        <w:rPr>
          <w:rFonts w:ascii="Martti" w:hAnsi="Martti"/>
        </w:rPr>
      </w:pPr>
      <w:r w:rsidRPr="00DE13C5">
        <w:rPr>
          <w:rFonts w:ascii="Martti" w:hAnsi="Martti"/>
        </w:rPr>
        <w:t>professiostruktuurista</w:t>
      </w:r>
      <w:r>
        <w:rPr>
          <w:rFonts w:ascii="Martti" w:hAnsi="Martti"/>
        </w:rPr>
        <w:t>. Diss. Helsinki.</w:t>
      </w:r>
      <w:r w:rsidRPr="00DE13C5">
        <w:t xml:space="preserve"> </w:t>
      </w:r>
      <w:hyperlink r:id="rId9" w:history="1">
        <w:r w:rsidRPr="00DE13C5">
          <w:rPr>
            <w:rStyle w:val="Hyperlinkki"/>
            <w:rFonts w:ascii="Martti" w:hAnsi="Martti"/>
          </w:rPr>
          <w:t>http://ethesis.helsinki.fi/julkaisut/teo/kayta/vk/eramaja/</w:t>
        </w:r>
      </w:hyperlink>
    </w:p>
    <w:p w14:paraId="282E6986" w14:textId="7CE9CAA8" w:rsidR="00DE13C5" w:rsidRDefault="00DE13C5" w:rsidP="00AB0F9B">
      <w:pPr>
        <w:rPr>
          <w:rFonts w:ascii="Martti" w:hAnsi="Martti"/>
        </w:rPr>
      </w:pPr>
    </w:p>
    <w:p w14:paraId="30107995" w14:textId="675BC83C" w:rsidR="006F5B70" w:rsidRDefault="006F5B70" w:rsidP="00AB0F9B">
      <w:pPr>
        <w:rPr>
          <w:rFonts w:ascii="Martti" w:hAnsi="Martti"/>
        </w:rPr>
      </w:pPr>
      <w:r>
        <w:rPr>
          <w:rFonts w:ascii="Martti" w:hAnsi="Martti"/>
        </w:rPr>
        <w:t>Heikkinen, Jouko M.V.</w:t>
      </w:r>
    </w:p>
    <w:p w14:paraId="471D9870" w14:textId="49EAB2F5" w:rsidR="006F5B70" w:rsidRDefault="006F5B70" w:rsidP="00AB0F9B">
      <w:pPr>
        <w:rPr>
          <w:rFonts w:ascii="Martti" w:hAnsi="Martti"/>
        </w:rPr>
      </w:pPr>
      <w:r>
        <w:rPr>
          <w:rFonts w:ascii="Martti" w:hAnsi="Martti"/>
        </w:rPr>
        <w:t>2016</w:t>
      </w:r>
      <w:r>
        <w:rPr>
          <w:rFonts w:ascii="Martti" w:hAnsi="Martti"/>
        </w:rPr>
        <w:tab/>
        <w:t xml:space="preserve">Kuolema – tie elämään. </w:t>
      </w:r>
    </w:p>
    <w:p w14:paraId="71E104A9" w14:textId="77777777" w:rsidR="006F5B70" w:rsidRDefault="006F5B70" w:rsidP="00AB0F9B">
      <w:pPr>
        <w:rPr>
          <w:rFonts w:ascii="Martti" w:hAnsi="Martti"/>
        </w:rPr>
      </w:pPr>
    </w:p>
    <w:p w14:paraId="6615BCDA" w14:textId="0780A4AB" w:rsidR="00C82E02" w:rsidRDefault="00C82E02" w:rsidP="00AB0F9B">
      <w:pPr>
        <w:rPr>
          <w:rFonts w:ascii="Martti" w:hAnsi="Martti"/>
        </w:rPr>
      </w:pPr>
      <w:r>
        <w:rPr>
          <w:rFonts w:ascii="Martti" w:hAnsi="Martti"/>
        </w:rPr>
        <w:t>Huokuna, Pekka</w:t>
      </w:r>
    </w:p>
    <w:p w14:paraId="1E12CA44" w14:textId="77777777" w:rsidR="00C82E02" w:rsidRDefault="00C82E02" w:rsidP="00C82E02">
      <w:pPr>
        <w:rPr>
          <w:rFonts w:ascii="Martti" w:hAnsi="Martti"/>
        </w:rPr>
      </w:pPr>
      <w:r>
        <w:rPr>
          <w:rFonts w:ascii="Martti" w:hAnsi="Martti"/>
        </w:rPr>
        <w:t>2015</w:t>
      </w:r>
      <w:r>
        <w:rPr>
          <w:rFonts w:ascii="Martti" w:hAnsi="Martti"/>
        </w:rPr>
        <w:tab/>
      </w:r>
      <w:r w:rsidRPr="00D71DBF">
        <w:rPr>
          <w:rFonts w:ascii="Martti" w:hAnsi="Martti"/>
        </w:rPr>
        <w:t>H</w:t>
      </w:r>
      <w:r>
        <w:rPr>
          <w:rFonts w:ascii="Martti" w:hAnsi="Martti"/>
        </w:rPr>
        <w:t xml:space="preserve">autauskulttuurin merkitys ja hautaaminen Suomen ev-lut kirkossa. Esitelmä </w:t>
      </w:r>
    </w:p>
    <w:p w14:paraId="74357EAE" w14:textId="451F52FE" w:rsidR="00C82E02" w:rsidRPr="00D71DBF" w:rsidRDefault="00C82E02" w:rsidP="00C82E02">
      <w:pPr>
        <w:ind w:left="1304"/>
        <w:rPr>
          <w:rFonts w:ascii="Martti" w:hAnsi="Martti"/>
        </w:rPr>
      </w:pPr>
      <w:r>
        <w:rPr>
          <w:rFonts w:ascii="Martti" w:hAnsi="Martti"/>
        </w:rPr>
        <w:t xml:space="preserve">Kirkonpalvelijoiden opinto- ja koulutuspäivillä 23.6.2015 Kotkassa. </w:t>
      </w:r>
      <w:hyperlink r:id="rId10" w:history="1">
        <w:r w:rsidRPr="00C82E02">
          <w:rPr>
            <w:rStyle w:val="Hyperlinkki"/>
            <w:rFonts w:ascii="Martti" w:hAnsi="Martti"/>
          </w:rPr>
          <w:t>http://www.kirkonpalvelijat.fi/artikkelit/arkisto</w:t>
        </w:r>
      </w:hyperlink>
    </w:p>
    <w:p w14:paraId="6D39D6A9" w14:textId="4349C3FC" w:rsidR="00C82E02" w:rsidRDefault="00C82E02" w:rsidP="00AB0F9B">
      <w:pPr>
        <w:rPr>
          <w:rFonts w:ascii="Martti" w:hAnsi="Martti"/>
        </w:rPr>
      </w:pPr>
    </w:p>
    <w:p w14:paraId="26CFE31E" w14:textId="6AFAEFC1" w:rsidR="00C25795" w:rsidRDefault="00C25795" w:rsidP="00AB0F9B">
      <w:pPr>
        <w:rPr>
          <w:rFonts w:ascii="Martti" w:hAnsi="Martti"/>
        </w:rPr>
      </w:pPr>
      <w:r>
        <w:rPr>
          <w:rFonts w:ascii="Martti" w:hAnsi="Martti"/>
        </w:rPr>
        <w:t>Lehtonen, Veli-Pekka</w:t>
      </w:r>
    </w:p>
    <w:p w14:paraId="41A2A4FA" w14:textId="6CA86C63" w:rsidR="00C25795" w:rsidRDefault="00C25795" w:rsidP="00AB0F9B">
      <w:pPr>
        <w:rPr>
          <w:rFonts w:ascii="Martti" w:hAnsi="Martti"/>
        </w:rPr>
      </w:pPr>
      <w:r>
        <w:rPr>
          <w:rFonts w:ascii="Martti" w:hAnsi="Martti"/>
        </w:rPr>
        <w:t>2020</w:t>
      </w:r>
      <w:r>
        <w:rPr>
          <w:rFonts w:ascii="Martti" w:hAnsi="Martti"/>
        </w:rPr>
        <w:tab/>
        <w:t>Emme kuole kuten ennen. – Helsingin Sanomat 23.1.2020.</w:t>
      </w:r>
    </w:p>
    <w:p w14:paraId="1452FBF4" w14:textId="4E9883C0" w:rsidR="0047033A" w:rsidRDefault="0047033A" w:rsidP="00AB0F9B">
      <w:pPr>
        <w:rPr>
          <w:rFonts w:ascii="Martti" w:hAnsi="Martti"/>
        </w:rPr>
      </w:pPr>
    </w:p>
    <w:p w14:paraId="4C033ADC" w14:textId="21194632" w:rsidR="0047033A" w:rsidRDefault="0047033A" w:rsidP="00AB0F9B">
      <w:pPr>
        <w:rPr>
          <w:rFonts w:ascii="Martti" w:hAnsi="Martti"/>
        </w:rPr>
      </w:pPr>
      <w:r>
        <w:rPr>
          <w:rFonts w:ascii="Martti" w:hAnsi="Martti"/>
        </w:rPr>
        <w:t>Piispainkokouksen pöytäkirja</w:t>
      </w:r>
    </w:p>
    <w:p w14:paraId="26AF0A78" w14:textId="7FD396FD" w:rsidR="0047033A" w:rsidRDefault="0047033A" w:rsidP="0047033A">
      <w:pPr>
        <w:rPr>
          <w:rFonts w:ascii="Martti" w:hAnsi="Martti"/>
        </w:rPr>
      </w:pPr>
      <w:r>
        <w:rPr>
          <w:rFonts w:ascii="Martti" w:hAnsi="Martti"/>
        </w:rPr>
        <w:t>2017</w:t>
      </w:r>
      <w:r>
        <w:rPr>
          <w:rFonts w:ascii="Martti" w:hAnsi="Martti"/>
        </w:rPr>
        <w:tab/>
        <w:t>Piispainkokouksen pöytäkirja 6.9.2017.</w:t>
      </w:r>
    </w:p>
    <w:p w14:paraId="735473A6" w14:textId="09E59E5F" w:rsidR="00113918" w:rsidRDefault="00113918" w:rsidP="0047033A">
      <w:pPr>
        <w:rPr>
          <w:rFonts w:ascii="Martti" w:hAnsi="Martti"/>
        </w:rPr>
      </w:pPr>
    </w:p>
    <w:p w14:paraId="48F947C0" w14:textId="2E588E22" w:rsidR="00113918" w:rsidRDefault="00113918" w:rsidP="0047033A">
      <w:pPr>
        <w:rPr>
          <w:rFonts w:ascii="Martti" w:hAnsi="Martti"/>
        </w:rPr>
      </w:pPr>
      <w:r>
        <w:rPr>
          <w:rFonts w:ascii="Martti" w:hAnsi="Martti"/>
        </w:rPr>
        <w:t>Pulkkinen, Mari</w:t>
      </w:r>
    </w:p>
    <w:p w14:paraId="1651729E" w14:textId="6CFC789B" w:rsidR="00113918" w:rsidRDefault="00113918" w:rsidP="0047033A">
      <w:pPr>
        <w:rPr>
          <w:rFonts w:ascii="Martti" w:hAnsi="Martti"/>
        </w:rPr>
      </w:pPr>
      <w:r>
        <w:rPr>
          <w:rFonts w:ascii="Martti" w:hAnsi="Martti"/>
        </w:rPr>
        <w:t>2017</w:t>
      </w:r>
      <w:r>
        <w:rPr>
          <w:rFonts w:ascii="Martti" w:hAnsi="Martti"/>
        </w:rPr>
        <w:tab/>
        <w:t>Surun sylissä. Suomalaisten kokemuksia menetyksestä. Helsinki.</w:t>
      </w:r>
    </w:p>
    <w:p w14:paraId="6549D157" w14:textId="5BF0D816" w:rsidR="00465A91" w:rsidRDefault="00465A91" w:rsidP="0047033A">
      <w:pPr>
        <w:rPr>
          <w:rFonts w:ascii="Martti" w:hAnsi="Martti"/>
        </w:rPr>
      </w:pPr>
    </w:p>
    <w:p w14:paraId="419EA9E5" w14:textId="7772095B" w:rsidR="00465A91" w:rsidRDefault="00465A91" w:rsidP="0047033A">
      <w:pPr>
        <w:rPr>
          <w:rFonts w:ascii="Martti" w:hAnsi="Martti"/>
        </w:rPr>
      </w:pPr>
      <w:r>
        <w:rPr>
          <w:rFonts w:ascii="Martti" w:hAnsi="Martti"/>
        </w:rPr>
        <w:t>Seremoniaton hautaus</w:t>
      </w:r>
    </w:p>
    <w:p w14:paraId="31B8DB42" w14:textId="168325CD" w:rsidR="00465A91" w:rsidRPr="00465A91" w:rsidRDefault="00465A91" w:rsidP="00465A91">
      <w:pPr>
        <w:rPr>
          <w:rFonts w:ascii="Martti" w:hAnsi="Martti"/>
        </w:rPr>
      </w:pPr>
      <w:r>
        <w:rPr>
          <w:rFonts w:ascii="Martti" w:hAnsi="Martti"/>
        </w:rPr>
        <w:t>2019</w:t>
      </w:r>
      <w:r>
        <w:rPr>
          <w:rFonts w:ascii="Martti" w:hAnsi="Martti"/>
        </w:rPr>
        <w:tab/>
        <w:t>Seremoniaton</w:t>
      </w:r>
      <w:r w:rsidRPr="00465A91">
        <w:rPr>
          <w:rFonts w:ascii="Martti" w:hAnsi="Martti"/>
        </w:rPr>
        <w:t xml:space="preserve"> hautaus yleistyy – ”Ihmisillä ei ole aikaa siihen”</w:t>
      </w:r>
      <w:r w:rsidR="00926C46">
        <w:rPr>
          <w:rFonts w:ascii="Martti" w:hAnsi="Martti"/>
        </w:rPr>
        <w:t>.</w:t>
      </w:r>
    </w:p>
    <w:p w14:paraId="6CDDDA66" w14:textId="187328E8" w:rsidR="00465A91" w:rsidRDefault="005E1C39" w:rsidP="00465A91">
      <w:pPr>
        <w:ind w:left="1304"/>
        <w:rPr>
          <w:rFonts w:ascii="Martti" w:hAnsi="Martti"/>
        </w:rPr>
      </w:pPr>
      <w:hyperlink r:id="rId11" w:history="1">
        <w:r w:rsidR="00465A91" w:rsidRPr="00465A91">
          <w:rPr>
            <w:rStyle w:val="Hyperlinkki"/>
            <w:rFonts w:ascii="Martti" w:hAnsi="Martti"/>
          </w:rPr>
          <w:t>https://www.svt.se/nyheter/uutiset/seremoniattomat-hautajaiset-yleistyvat-ihmisilla-ei-ole-aikaa-siihen</w:t>
        </w:r>
      </w:hyperlink>
    </w:p>
    <w:p w14:paraId="784A6FD5" w14:textId="77777777" w:rsidR="00BB39CB" w:rsidRDefault="00BB39CB" w:rsidP="00AB0F9B">
      <w:pPr>
        <w:rPr>
          <w:rFonts w:ascii="Martti" w:hAnsi="Martti"/>
        </w:rPr>
      </w:pPr>
    </w:p>
    <w:p w14:paraId="5C596B2D" w14:textId="757AE976" w:rsidR="00C25795" w:rsidRDefault="00BB39CB" w:rsidP="00AB0F9B">
      <w:pPr>
        <w:rPr>
          <w:rFonts w:ascii="Martti" w:hAnsi="Martti"/>
        </w:rPr>
      </w:pPr>
      <w:r>
        <w:rPr>
          <w:rFonts w:ascii="Martti" w:hAnsi="Martti"/>
        </w:rPr>
        <w:t>Sihvo, Jouko</w:t>
      </w:r>
    </w:p>
    <w:p w14:paraId="075B3CEC" w14:textId="3A4803D2" w:rsidR="00BB39CB" w:rsidRDefault="00BB39CB" w:rsidP="00AB0F9B">
      <w:pPr>
        <w:rPr>
          <w:rFonts w:ascii="Martti" w:hAnsi="Martti"/>
        </w:rPr>
      </w:pPr>
      <w:r>
        <w:rPr>
          <w:rFonts w:ascii="Martti" w:hAnsi="Martti"/>
        </w:rPr>
        <w:t>1992</w:t>
      </w:r>
      <w:r>
        <w:rPr>
          <w:rFonts w:ascii="Martti" w:hAnsi="Martti"/>
        </w:rPr>
        <w:tab/>
        <w:t>Seurakunta elämän käännekohdissa. Pieksämäki.</w:t>
      </w:r>
    </w:p>
    <w:p w14:paraId="2050E91F" w14:textId="77777777" w:rsidR="00BB39CB" w:rsidRDefault="00BB39CB" w:rsidP="00AB0F9B">
      <w:pPr>
        <w:rPr>
          <w:rFonts w:ascii="Martti" w:hAnsi="Martti"/>
        </w:rPr>
      </w:pPr>
    </w:p>
    <w:p w14:paraId="3906344A" w14:textId="2DB7DB77" w:rsidR="00433566" w:rsidRDefault="00433566" w:rsidP="00AB0F9B">
      <w:pPr>
        <w:rPr>
          <w:rFonts w:ascii="Martti" w:hAnsi="Martti"/>
        </w:rPr>
      </w:pPr>
      <w:r>
        <w:rPr>
          <w:rFonts w:ascii="Martti" w:hAnsi="Martti"/>
        </w:rPr>
        <w:t>Sinä olet kanssani</w:t>
      </w:r>
    </w:p>
    <w:p w14:paraId="016B41D2" w14:textId="77ABF41F" w:rsidR="00433566" w:rsidRDefault="00433566" w:rsidP="00AB0F9B">
      <w:pPr>
        <w:rPr>
          <w:rFonts w:ascii="Martti" w:hAnsi="Martti"/>
        </w:rPr>
      </w:pPr>
      <w:r>
        <w:rPr>
          <w:rFonts w:ascii="Martti" w:hAnsi="Martti"/>
        </w:rPr>
        <w:lastRenderedPageBreak/>
        <w:t>2006</w:t>
      </w:r>
      <w:r>
        <w:rPr>
          <w:rFonts w:ascii="Martti" w:hAnsi="Martti"/>
        </w:rPr>
        <w:tab/>
        <w:t>Sinä olet kanssani. Kirkollisten toimitusten opas. Jyväskylä.</w:t>
      </w:r>
    </w:p>
    <w:p w14:paraId="26C90E5D" w14:textId="77777777" w:rsidR="00433566" w:rsidRDefault="00433566" w:rsidP="00AB0F9B">
      <w:pPr>
        <w:rPr>
          <w:rFonts w:ascii="Martti" w:hAnsi="Martti"/>
        </w:rPr>
      </w:pPr>
    </w:p>
    <w:p w14:paraId="38E730B7" w14:textId="3E10D506" w:rsidR="00C25795" w:rsidRDefault="00C25795" w:rsidP="00AB0F9B">
      <w:pPr>
        <w:rPr>
          <w:rFonts w:ascii="Martti" w:hAnsi="Martti"/>
        </w:rPr>
      </w:pPr>
      <w:r>
        <w:rPr>
          <w:rFonts w:ascii="Martti" w:hAnsi="Martti"/>
        </w:rPr>
        <w:t>Sorsa, Leena</w:t>
      </w:r>
    </w:p>
    <w:p w14:paraId="082D438B" w14:textId="77777777" w:rsidR="00C25795" w:rsidRDefault="00C25795" w:rsidP="00AB0F9B">
      <w:pPr>
        <w:rPr>
          <w:rFonts w:ascii="Martti" w:hAnsi="Martti"/>
        </w:rPr>
      </w:pPr>
      <w:r>
        <w:rPr>
          <w:rFonts w:ascii="Martti" w:hAnsi="Martti"/>
        </w:rPr>
        <w:t>2017</w:t>
      </w:r>
      <w:r>
        <w:rPr>
          <w:rFonts w:ascii="Martti" w:hAnsi="Martti"/>
        </w:rPr>
        <w:tab/>
        <w:t xml:space="preserve">Vainajan tuhkaamisen oikeudellinen tarkastelu hautausperinteiden muutoksessa. </w:t>
      </w:r>
    </w:p>
    <w:p w14:paraId="5461D6D0" w14:textId="52F6EA8C" w:rsidR="00C25795" w:rsidRDefault="00C25795" w:rsidP="00C25795">
      <w:pPr>
        <w:ind w:left="1304"/>
        <w:rPr>
          <w:rFonts w:ascii="Martti" w:hAnsi="Martti"/>
        </w:rPr>
      </w:pPr>
      <w:r>
        <w:rPr>
          <w:rFonts w:ascii="Martti" w:hAnsi="Martti"/>
        </w:rPr>
        <w:t xml:space="preserve">Pro gradu -tutkielma. Julkisoikeus. Tampereen yliopisto. Johtamiskorkeakoulu. Tampere. </w:t>
      </w:r>
      <w:hyperlink r:id="rId12" w:history="1">
        <w:r w:rsidRPr="00C25795">
          <w:rPr>
            <w:rStyle w:val="Hyperlinkki"/>
            <w:rFonts w:ascii="Martti" w:hAnsi="Martti"/>
          </w:rPr>
          <w:t>https://trepo.tuni.fi/bitstream/handle/10024/102044/GRADU-1506339536.pdf?sequence=1</w:t>
        </w:r>
      </w:hyperlink>
    </w:p>
    <w:p w14:paraId="59367857" w14:textId="647CEE54" w:rsidR="00C25795" w:rsidRDefault="00C25795" w:rsidP="00C25795">
      <w:pPr>
        <w:rPr>
          <w:rFonts w:ascii="Martti" w:hAnsi="Martti"/>
        </w:rPr>
      </w:pPr>
    </w:p>
    <w:p w14:paraId="27CFFA70" w14:textId="77777777" w:rsidR="00C25795" w:rsidRDefault="00C25795" w:rsidP="00C25795">
      <w:pPr>
        <w:rPr>
          <w:rFonts w:ascii="Martti" w:hAnsi="Martti"/>
        </w:rPr>
      </w:pPr>
    </w:p>
    <w:p w14:paraId="15A1F571" w14:textId="77777777" w:rsidR="00C25795" w:rsidRDefault="00C25795" w:rsidP="00C25795">
      <w:pPr>
        <w:rPr>
          <w:rFonts w:ascii="Martti" w:hAnsi="Martti"/>
        </w:rPr>
      </w:pPr>
    </w:p>
    <w:p w14:paraId="4F600864" w14:textId="4453599A" w:rsidR="00AB0F9B" w:rsidRPr="00AB0F9B" w:rsidRDefault="00AB0F9B" w:rsidP="00AB0F9B">
      <w:pPr>
        <w:rPr>
          <w:rFonts w:ascii="Martti" w:hAnsi="Martti"/>
        </w:rPr>
      </w:pPr>
      <w:r w:rsidRPr="00AB0F9B">
        <w:rPr>
          <w:rFonts w:ascii="Martti" w:hAnsi="Martti"/>
        </w:rPr>
        <w:t>Seppo Häkkinen</w:t>
      </w:r>
    </w:p>
    <w:p w14:paraId="322ED3AC" w14:textId="18D9DD37" w:rsidR="00AB0F9B" w:rsidRPr="00AB0F9B" w:rsidRDefault="00AB0F9B" w:rsidP="00AB0F9B">
      <w:pPr>
        <w:rPr>
          <w:rFonts w:ascii="Martti" w:hAnsi="Martti"/>
        </w:rPr>
      </w:pPr>
    </w:p>
    <w:bookmarkEnd w:id="0"/>
    <w:p w14:paraId="1F1FBADF" w14:textId="77777777" w:rsidR="00735090" w:rsidRPr="00AB0F9B" w:rsidRDefault="00735090">
      <w:pPr>
        <w:rPr>
          <w:rFonts w:ascii="Martti" w:hAnsi="Martti"/>
        </w:rPr>
      </w:pPr>
    </w:p>
    <w:sectPr w:rsidR="00735090" w:rsidRPr="00AB0F9B" w:rsidSect="003B5EC2">
      <w:headerReference w:type="even" r:id="rId13"/>
      <w:headerReference w:type="default" r:id="rId14"/>
      <w:pgSz w:w="11906" w:h="16838"/>
      <w:pgMar w:top="1418" w:right="1134"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E851DE" w14:textId="77777777" w:rsidR="00310B21" w:rsidRDefault="00310B21">
      <w:r>
        <w:separator/>
      </w:r>
    </w:p>
  </w:endnote>
  <w:endnote w:type="continuationSeparator" w:id="0">
    <w:p w14:paraId="4AEDD311" w14:textId="77777777" w:rsidR="00310B21" w:rsidRDefault="0031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rtti">
    <w:altName w:val="Calibri"/>
    <w:charset w:val="00"/>
    <w:family w:val="auto"/>
    <w:pitch w:val="variable"/>
    <w:sig w:usb0="800002BF" w:usb1="4000204A" w:usb2="00000000" w:usb3="00000000" w:csb0="00000097" w:csb1="00000000"/>
  </w:font>
  <w:font w:name="TimesNewRomanPS">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5020B" w14:textId="77777777" w:rsidR="00310B21" w:rsidRDefault="00310B21">
      <w:r>
        <w:separator/>
      </w:r>
    </w:p>
  </w:footnote>
  <w:footnote w:type="continuationSeparator" w:id="0">
    <w:p w14:paraId="480513B4" w14:textId="77777777" w:rsidR="00310B21" w:rsidRDefault="00310B21">
      <w:r>
        <w:continuationSeparator/>
      </w:r>
    </w:p>
  </w:footnote>
  <w:footnote w:id="1">
    <w:p w14:paraId="1F4D1C3B" w14:textId="0539BDAC" w:rsidR="00BA1BA1" w:rsidRDefault="00BA1BA1" w:rsidP="00C25795">
      <w:pPr>
        <w:pStyle w:val="Alaviitteenteksti"/>
        <w:spacing w:after="0"/>
      </w:pPr>
      <w:r>
        <w:rPr>
          <w:rStyle w:val="Alaviitteenviite"/>
        </w:rPr>
        <w:footnoteRef/>
      </w:r>
      <w:r>
        <w:t xml:space="preserve"> </w:t>
      </w:r>
      <w:r w:rsidR="00C25795">
        <w:t>Lehtonen 2020.</w:t>
      </w:r>
    </w:p>
  </w:footnote>
  <w:footnote w:id="2">
    <w:p w14:paraId="590AF150" w14:textId="6F1601A0" w:rsidR="00C25795" w:rsidRDefault="00C25795" w:rsidP="00C25795">
      <w:pPr>
        <w:pStyle w:val="Alaviitteenteksti"/>
        <w:spacing w:after="0"/>
      </w:pPr>
      <w:r>
        <w:rPr>
          <w:rStyle w:val="Alaviitteenviite"/>
        </w:rPr>
        <w:footnoteRef/>
      </w:r>
      <w:r>
        <w:t xml:space="preserve"> Sorsa 2017, 2-3.</w:t>
      </w:r>
    </w:p>
  </w:footnote>
  <w:footnote w:id="3">
    <w:p w14:paraId="5398DDA2" w14:textId="6423ACBF" w:rsidR="00DE13C5" w:rsidRDefault="00DE13C5" w:rsidP="00757EE1">
      <w:pPr>
        <w:pStyle w:val="Alaviitteenteksti"/>
        <w:spacing w:after="0"/>
      </w:pPr>
      <w:r>
        <w:rPr>
          <w:rStyle w:val="Alaviitteenviite"/>
        </w:rPr>
        <w:footnoteRef/>
      </w:r>
      <w:r>
        <w:t xml:space="preserve"> Erämaja 2006, 1.</w:t>
      </w:r>
    </w:p>
  </w:footnote>
  <w:footnote w:id="4">
    <w:p w14:paraId="001ADC17" w14:textId="5B24FC1F" w:rsidR="00757EE1" w:rsidRDefault="00757EE1" w:rsidP="00757EE1">
      <w:pPr>
        <w:pStyle w:val="Alaviitteenteksti"/>
        <w:spacing w:after="0"/>
      </w:pPr>
      <w:r>
        <w:rPr>
          <w:rStyle w:val="Alaviitteenviite"/>
        </w:rPr>
        <w:footnoteRef/>
      </w:r>
      <w:r>
        <w:t xml:space="preserve"> Erämaja 2006, 1.</w:t>
      </w:r>
    </w:p>
  </w:footnote>
  <w:footnote w:id="5">
    <w:p w14:paraId="410613B1" w14:textId="18A62F84" w:rsidR="00880C6B" w:rsidRDefault="00880C6B">
      <w:pPr>
        <w:pStyle w:val="Alaviitteenteksti"/>
      </w:pPr>
      <w:r>
        <w:rPr>
          <w:rStyle w:val="Alaviitteenviite"/>
        </w:rPr>
        <w:footnoteRef/>
      </w:r>
      <w:r>
        <w:t xml:space="preserve"> Erämaja 2006, 1.</w:t>
      </w:r>
    </w:p>
  </w:footnote>
  <w:footnote w:id="6">
    <w:p w14:paraId="1B782C99" w14:textId="374CCAA2" w:rsidR="00166373" w:rsidRDefault="00166373" w:rsidP="0047033A">
      <w:pPr>
        <w:pStyle w:val="Alaviitteenteksti"/>
        <w:spacing w:after="0"/>
      </w:pPr>
      <w:r>
        <w:rPr>
          <w:rStyle w:val="Alaviitteenviite"/>
        </w:rPr>
        <w:footnoteRef/>
      </w:r>
      <w:r>
        <w:t xml:space="preserve"> Sinä olet kanssani 2006, 86.</w:t>
      </w:r>
    </w:p>
  </w:footnote>
  <w:footnote w:id="7">
    <w:p w14:paraId="338E28DF" w14:textId="7D298D49" w:rsidR="0047033A" w:rsidRDefault="0047033A" w:rsidP="0047033A">
      <w:pPr>
        <w:pStyle w:val="Alaviitteenteksti"/>
        <w:spacing w:after="0"/>
      </w:pPr>
      <w:r>
        <w:rPr>
          <w:rStyle w:val="Alaviitteenviite"/>
        </w:rPr>
        <w:footnoteRef/>
      </w:r>
      <w:r>
        <w:t xml:space="preserve"> Piispainkokouksen pöytäkirja 2017.</w:t>
      </w:r>
    </w:p>
  </w:footnote>
  <w:footnote w:id="8">
    <w:p w14:paraId="3563FA05" w14:textId="696C5AF1" w:rsidR="006F5B70" w:rsidRDefault="006F5B70" w:rsidP="009F6818">
      <w:pPr>
        <w:pStyle w:val="Alaviitteenteksti"/>
        <w:spacing w:after="0"/>
      </w:pPr>
      <w:r>
        <w:rPr>
          <w:rStyle w:val="Alaviitteenviite"/>
        </w:rPr>
        <w:footnoteRef/>
      </w:r>
      <w:r>
        <w:t xml:space="preserve"> Heikkinen 2016, 94.</w:t>
      </w:r>
    </w:p>
  </w:footnote>
  <w:footnote w:id="9">
    <w:p w14:paraId="317F999A" w14:textId="7518DCAC" w:rsidR="00B0436B" w:rsidRDefault="00B0436B" w:rsidP="00B0436B">
      <w:pPr>
        <w:pStyle w:val="Alaviitteenteksti"/>
        <w:spacing w:after="0"/>
      </w:pPr>
      <w:r>
        <w:rPr>
          <w:rStyle w:val="Alaviitteenviite"/>
        </w:rPr>
        <w:footnoteRef/>
      </w:r>
      <w:r>
        <w:t xml:space="preserve"> Erämaja 2006, 375.</w:t>
      </w:r>
    </w:p>
  </w:footnote>
  <w:footnote w:id="10">
    <w:p w14:paraId="3FD326C0" w14:textId="67E236D2" w:rsidR="009F6818" w:rsidRDefault="009F6818" w:rsidP="009F6818">
      <w:pPr>
        <w:pStyle w:val="Alaviitteenteksti"/>
        <w:spacing w:after="0"/>
      </w:pPr>
      <w:r>
        <w:rPr>
          <w:rStyle w:val="Alaviitteenviite"/>
        </w:rPr>
        <w:footnoteRef/>
      </w:r>
      <w:r>
        <w:t xml:space="preserve"> Erämaja 2006, 375.</w:t>
      </w:r>
    </w:p>
  </w:footnote>
  <w:footnote w:id="11">
    <w:p w14:paraId="06EB5EE6" w14:textId="671678D9" w:rsidR="00926C46" w:rsidRDefault="00926C46" w:rsidP="00A62C9B">
      <w:pPr>
        <w:pStyle w:val="Alaviitteenteksti"/>
        <w:spacing w:after="0"/>
      </w:pPr>
      <w:r>
        <w:rPr>
          <w:rStyle w:val="Alaviitteenviite"/>
        </w:rPr>
        <w:footnoteRef/>
      </w:r>
      <w:r>
        <w:t xml:space="preserve"> Seremoniaton hautaus 2019.</w:t>
      </w:r>
    </w:p>
  </w:footnote>
  <w:footnote w:id="12">
    <w:p w14:paraId="27DEAC14" w14:textId="52C8B6F1" w:rsidR="00A62C9B" w:rsidRDefault="00A62C9B" w:rsidP="00A62C9B">
      <w:pPr>
        <w:pStyle w:val="Alaviitteenteksti"/>
        <w:spacing w:after="0"/>
      </w:pPr>
      <w:r>
        <w:rPr>
          <w:rStyle w:val="Alaviitteenviite"/>
        </w:rPr>
        <w:footnoteRef/>
      </w:r>
      <w:r>
        <w:t xml:space="preserve"> Seremoniaton hautaus 2019.</w:t>
      </w:r>
    </w:p>
  </w:footnote>
  <w:footnote w:id="13">
    <w:p w14:paraId="1D1CCFAF" w14:textId="56000093" w:rsidR="00610241" w:rsidRDefault="00610241" w:rsidP="00E209D4">
      <w:pPr>
        <w:pStyle w:val="Alaviitteenteksti"/>
        <w:spacing w:after="0"/>
      </w:pPr>
      <w:r>
        <w:rPr>
          <w:rStyle w:val="Alaviitteenviite"/>
        </w:rPr>
        <w:footnoteRef/>
      </w:r>
      <w:r>
        <w:t xml:space="preserve"> Erämaja 2006, </w:t>
      </w:r>
      <w:r w:rsidR="00E209D4">
        <w:t>5.</w:t>
      </w:r>
    </w:p>
  </w:footnote>
  <w:footnote w:id="14">
    <w:p w14:paraId="3909E5A6" w14:textId="5C2F7C40" w:rsidR="00E209D4" w:rsidRDefault="00E209D4" w:rsidP="00E209D4">
      <w:pPr>
        <w:pStyle w:val="Alaviitteenteksti"/>
        <w:spacing w:after="0"/>
      </w:pPr>
      <w:r>
        <w:rPr>
          <w:rStyle w:val="Alaviitteenviite"/>
        </w:rPr>
        <w:footnoteRef/>
      </w:r>
      <w:r>
        <w:t xml:space="preserve"> Erämaja 2006, 5.</w:t>
      </w:r>
    </w:p>
  </w:footnote>
  <w:footnote w:id="15">
    <w:p w14:paraId="3C727A47" w14:textId="0FC3C5E4" w:rsidR="00E209D4" w:rsidRDefault="00E209D4" w:rsidP="00E209D4">
      <w:pPr>
        <w:pStyle w:val="Alaviitteenteksti"/>
        <w:spacing w:after="0"/>
      </w:pPr>
      <w:r>
        <w:rPr>
          <w:rStyle w:val="Alaviitteenviite"/>
        </w:rPr>
        <w:footnoteRef/>
      </w:r>
      <w:r>
        <w:t xml:space="preserve"> Erämaja 2006, 38-39.</w:t>
      </w:r>
    </w:p>
  </w:footnote>
  <w:footnote w:id="16">
    <w:p w14:paraId="34244523" w14:textId="17C462D5" w:rsidR="00D60092" w:rsidRDefault="00D60092" w:rsidP="00113918">
      <w:pPr>
        <w:pStyle w:val="Alaviitteenteksti"/>
        <w:spacing w:after="0"/>
      </w:pPr>
      <w:r>
        <w:rPr>
          <w:rStyle w:val="Alaviitteenviite"/>
        </w:rPr>
        <w:footnoteRef/>
      </w:r>
      <w:r>
        <w:t xml:space="preserve"> Erämaja 2006, 38-39.</w:t>
      </w:r>
    </w:p>
  </w:footnote>
  <w:footnote w:id="17">
    <w:p w14:paraId="522CD9D3" w14:textId="7A71F09A" w:rsidR="00113918" w:rsidRDefault="00113918" w:rsidP="00113918">
      <w:pPr>
        <w:pStyle w:val="Alaviitteenteksti"/>
        <w:spacing w:after="0"/>
      </w:pPr>
      <w:r>
        <w:rPr>
          <w:rStyle w:val="Alaviitteenviite"/>
        </w:rPr>
        <w:footnoteRef/>
      </w:r>
      <w:r>
        <w:t xml:space="preserve"> Pulkkinen 2017, </w:t>
      </w:r>
      <w:r w:rsidR="00F34ADF">
        <w:t xml:space="preserve">13, </w:t>
      </w:r>
      <w:r>
        <w:t>18-19.</w:t>
      </w:r>
    </w:p>
  </w:footnote>
  <w:footnote w:id="18">
    <w:p w14:paraId="728A5E19" w14:textId="28D4FB4D" w:rsidR="00BB39CB" w:rsidRDefault="00BB39CB" w:rsidP="00BB39CB">
      <w:pPr>
        <w:pStyle w:val="Alaviitteenteksti"/>
        <w:spacing w:after="0"/>
      </w:pPr>
      <w:r>
        <w:rPr>
          <w:rStyle w:val="Alaviitteenviite"/>
        </w:rPr>
        <w:footnoteRef/>
      </w:r>
      <w:r>
        <w:t xml:space="preserve"> Sihvo 1992, 31.</w:t>
      </w:r>
    </w:p>
  </w:footnote>
  <w:footnote w:id="19">
    <w:p w14:paraId="167B2C9E" w14:textId="2131E37B" w:rsidR="00BB39CB" w:rsidRDefault="00BB39CB" w:rsidP="00BB39CB">
      <w:pPr>
        <w:pStyle w:val="Alaviitteenteksti"/>
        <w:spacing w:after="0"/>
      </w:pPr>
      <w:r>
        <w:rPr>
          <w:rStyle w:val="Alaviitteenviite"/>
        </w:rPr>
        <w:footnoteRef/>
      </w:r>
      <w:r>
        <w:t xml:space="preserve"> Huokuna 201</w:t>
      </w:r>
      <w:r w:rsidR="00C82E02">
        <w:t>5</w:t>
      </w:r>
      <w:r>
        <w:t>.</w:t>
      </w:r>
    </w:p>
  </w:footnote>
  <w:footnote w:id="20">
    <w:p w14:paraId="1F4A3C63" w14:textId="19AECF8C" w:rsidR="00FD778C" w:rsidRDefault="00FD778C">
      <w:pPr>
        <w:pStyle w:val="Alaviitteenteksti"/>
      </w:pPr>
      <w:r>
        <w:rPr>
          <w:rStyle w:val="Alaviitteenviite"/>
        </w:rPr>
        <w:footnoteRef/>
      </w:r>
      <w:r>
        <w:t xml:space="preserve"> Huokuna 2015.</w:t>
      </w:r>
    </w:p>
  </w:footnote>
  <w:footnote w:id="21">
    <w:p w14:paraId="4AB89B23" w14:textId="74AE396A" w:rsidR="00DE5EDD" w:rsidRPr="004458E7" w:rsidRDefault="00DE5EDD" w:rsidP="00584D6D">
      <w:pPr>
        <w:pStyle w:val="Alaviitteenteksti"/>
        <w:spacing w:after="0"/>
        <w:rPr>
          <w:lang w:val="sv-SE"/>
        </w:rPr>
      </w:pPr>
      <w:r>
        <w:rPr>
          <w:rStyle w:val="Alaviitteenviite"/>
        </w:rPr>
        <w:footnoteRef/>
      </w:r>
      <w:r w:rsidRPr="004458E7">
        <w:rPr>
          <w:lang w:val="sv-SE"/>
        </w:rPr>
        <w:t xml:space="preserve"> Sorsa 2017, 62.</w:t>
      </w:r>
    </w:p>
  </w:footnote>
  <w:footnote w:id="22">
    <w:p w14:paraId="1E07901D" w14:textId="222866E7" w:rsidR="00DF232D" w:rsidRPr="004458E7" w:rsidRDefault="00DF232D" w:rsidP="009975C7">
      <w:pPr>
        <w:pStyle w:val="Alaviitteenteksti"/>
        <w:spacing w:after="0"/>
        <w:rPr>
          <w:lang w:val="sv-SE"/>
        </w:rPr>
      </w:pPr>
      <w:r>
        <w:rPr>
          <w:rStyle w:val="Alaviitteenviite"/>
        </w:rPr>
        <w:footnoteRef/>
      </w:r>
      <w:r w:rsidRPr="004458E7">
        <w:rPr>
          <w:lang w:val="sv-SE"/>
        </w:rPr>
        <w:t xml:space="preserve"> Sorsa 2017, 62.</w:t>
      </w:r>
    </w:p>
  </w:footnote>
  <w:footnote w:id="23">
    <w:p w14:paraId="715B8252" w14:textId="29F16A33" w:rsidR="009975C7" w:rsidRPr="004458E7" w:rsidRDefault="009975C7" w:rsidP="009975C7">
      <w:pPr>
        <w:pStyle w:val="Alaviitteenteksti"/>
        <w:spacing w:after="0"/>
        <w:rPr>
          <w:lang w:val="sv-SE"/>
        </w:rPr>
      </w:pPr>
      <w:r>
        <w:rPr>
          <w:rStyle w:val="Alaviitteenviite"/>
        </w:rPr>
        <w:footnoteRef/>
      </w:r>
      <w:r w:rsidRPr="004458E7">
        <w:rPr>
          <w:lang w:val="sv-SE"/>
        </w:rPr>
        <w:t xml:space="preserve"> Sorsa 2017, 90.</w:t>
      </w:r>
    </w:p>
  </w:footnote>
  <w:footnote w:id="24">
    <w:p w14:paraId="080D6AFB" w14:textId="0A111F35" w:rsidR="00324047" w:rsidRPr="004458E7" w:rsidRDefault="00324047">
      <w:pPr>
        <w:pStyle w:val="Alaviitteenteksti"/>
        <w:rPr>
          <w:lang w:val="sv-SE"/>
        </w:rPr>
      </w:pPr>
      <w:r>
        <w:rPr>
          <w:rStyle w:val="Alaviitteenviite"/>
        </w:rPr>
        <w:footnoteRef/>
      </w:r>
      <w:r w:rsidRPr="004458E7">
        <w:rPr>
          <w:lang w:val="sv-SE"/>
        </w:rPr>
        <w:t xml:space="preserve"> Sorsa 2017, 90; Huokuna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0853" w14:textId="77777777" w:rsidR="008617C1" w:rsidRDefault="008617C1">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14:paraId="5C540854" w14:textId="77777777" w:rsidR="008617C1" w:rsidRDefault="008617C1">
    <w:pPr>
      <w:pStyle w:val="Yltunnis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0855" w14:textId="77777777" w:rsidR="008617C1" w:rsidRDefault="008617C1">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070530">
      <w:rPr>
        <w:rStyle w:val="Sivunumero"/>
        <w:noProof/>
      </w:rPr>
      <w:t>2</w:t>
    </w:r>
    <w:r>
      <w:rPr>
        <w:rStyle w:val="Sivunumero"/>
      </w:rPr>
      <w:fldChar w:fldCharType="end"/>
    </w:r>
  </w:p>
  <w:p w14:paraId="5C540856" w14:textId="77777777" w:rsidR="008617C1" w:rsidRDefault="008617C1">
    <w:pPr>
      <w:pStyle w:val="Yltunnis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5394F"/>
    <w:multiLevelType w:val="hybridMultilevel"/>
    <w:tmpl w:val="B734C0E2"/>
    <w:lvl w:ilvl="0" w:tplc="040B0001">
      <w:start w:val="1"/>
      <w:numFmt w:val="bullet"/>
      <w:lvlText w:val=""/>
      <w:lvlJc w:val="left"/>
      <w:pPr>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1" w15:restartNumberingAfterBreak="0">
    <w:nsid w:val="46A7259B"/>
    <w:multiLevelType w:val="hybridMultilevel"/>
    <w:tmpl w:val="D5D4AFD8"/>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 w15:restartNumberingAfterBreak="0">
    <w:nsid w:val="687B1766"/>
    <w:multiLevelType w:val="hybridMultilevel"/>
    <w:tmpl w:val="634E06A8"/>
    <w:lvl w:ilvl="0" w:tplc="7B782720">
      <w:numFmt w:val="bullet"/>
      <w:lvlText w:val="-"/>
      <w:lvlJc w:val="left"/>
      <w:pPr>
        <w:tabs>
          <w:tab w:val="num" w:pos="720"/>
        </w:tabs>
        <w:ind w:left="720" w:hanging="360"/>
      </w:pPr>
      <w:rPr>
        <w:rFonts w:ascii="Times New Roman" w:eastAsia="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6AD"/>
    <w:rsid w:val="00024EC9"/>
    <w:rsid w:val="0003742A"/>
    <w:rsid w:val="00047B20"/>
    <w:rsid w:val="000538AC"/>
    <w:rsid w:val="00070530"/>
    <w:rsid w:val="00072004"/>
    <w:rsid w:val="0008039E"/>
    <w:rsid w:val="00086BA1"/>
    <w:rsid w:val="000906C5"/>
    <w:rsid w:val="000A55F2"/>
    <w:rsid w:val="000B0CB2"/>
    <w:rsid w:val="000B7715"/>
    <w:rsid w:val="000C44E5"/>
    <w:rsid w:val="000C4803"/>
    <w:rsid w:val="000C7F07"/>
    <w:rsid w:val="000D1247"/>
    <w:rsid w:val="000D22E2"/>
    <w:rsid w:val="000D7547"/>
    <w:rsid w:val="000E0A11"/>
    <w:rsid w:val="000E1EEB"/>
    <w:rsid w:val="000F6260"/>
    <w:rsid w:val="000F6BDD"/>
    <w:rsid w:val="00100B12"/>
    <w:rsid w:val="0010399A"/>
    <w:rsid w:val="0011055C"/>
    <w:rsid w:val="00110FDD"/>
    <w:rsid w:val="00113918"/>
    <w:rsid w:val="001217E9"/>
    <w:rsid w:val="00127729"/>
    <w:rsid w:val="00134446"/>
    <w:rsid w:val="00137E6B"/>
    <w:rsid w:val="00151CB3"/>
    <w:rsid w:val="001565AE"/>
    <w:rsid w:val="00160198"/>
    <w:rsid w:val="00163DB5"/>
    <w:rsid w:val="00166373"/>
    <w:rsid w:val="00166523"/>
    <w:rsid w:val="001754A2"/>
    <w:rsid w:val="0017628A"/>
    <w:rsid w:val="00176311"/>
    <w:rsid w:val="001924FF"/>
    <w:rsid w:val="001A6EFF"/>
    <w:rsid w:val="001C0F3F"/>
    <w:rsid w:val="001D299F"/>
    <w:rsid w:val="001D369E"/>
    <w:rsid w:val="001D59C2"/>
    <w:rsid w:val="001E2B0F"/>
    <w:rsid w:val="001E545C"/>
    <w:rsid w:val="00204978"/>
    <w:rsid w:val="00211691"/>
    <w:rsid w:val="0021781A"/>
    <w:rsid w:val="00227714"/>
    <w:rsid w:val="00244F71"/>
    <w:rsid w:val="00252655"/>
    <w:rsid w:val="00257A7B"/>
    <w:rsid w:val="00272680"/>
    <w:rsid w:val="00286262"/>
    <w:rsid w:val="0028786B"/>
    <w:rsid w:val="002879D8"/>
    <w:rsid w:val="00293953"/>
    <w:rsid w:val="00297DF9"/>
    <w:rsid w:val="002A1FAA"/>
    <w:rsid w:val="002A4CA0"/>
    <w:rsid w:val="002A7AAB"/>
    <w:rsid w:val="002B1C0A"/>
    <w:rsid w:val="002B56B0"/>
    <w:rsid w:val="002C1A34"/>
    <w:rsid w:val="002C7A56"/>
    <w:rsid w:val="002D3EB3"/>
    <w:rsid w:val="002E3AA0"/>
    <w:rsid w:val="002E70BA"/>
    <w:rsid w:val="00303336"/>
    <w:rsid w:val="00306FE6"/>
    <w:rsid w:val="00310B21"/>
    <w:rsid w:val="00311BBF"/>
    <w:rsid w:val="00324047"/>
    <w:rsid w:val="00342575"/>
    <w:rsid w:val="00357F1D"/>
    <w:rsid w:val="00372A1D"/>
    <w:rsid w:val="0038123F"/>
    <w:rsid w:val="003826AD"/>
    <w:rsid w:val="003A4E3E"/>
    <w:rsid w:val="003A5AE4"/>
    <w:rsid w:val="003B5EC2"/>
    <w:rsid w:val="003C710B"/>
    <w:rsid w:val="003D261B"/>
    <w:rsid w:val="003D4A48"/>
    <w:rsid w:val="003D6247"/>
    <w:rsid w:val="003F705C"/>
    <w:rsid w:val="00402E72"/>
    <w:rsid w:val="0040354A"/>
    <w:rsid w:val="00413BA1"/>
    <w:rsid w:val="00424E2B"/>
    <w:rsid w:val="00425D43"/>
    <w:rsid w:val="004319DB"/>
    <w:rsid w:val="00433566"/>
    <w:rsid w:val="00435792"/>
    <w:rsid w:val="0044009A"/>
    <w:rsid w:val="004458E7"/>
    <w:rsid w:val="004470F8"/>
    <w:rsid w:val="0045168A"/>
    <w:rsid w:val="00455256"/>
    <w:rsid w:val="00465A91"/>
    <w:rsid w:val="0047033A"/>
    <w:rsid w:val="004711EF"/>
    <w:rsid w:val="00471C16"/>
    <w:rsid w:val="00473161"/>
    <w:rsid w:val="00490B9B"/>
    <w:rsid w:val="004A51D0"/>
    <w:rsid w:val="004A6427"/>
    <w:rsid w:val="004B4DD7"/>
    <w:rsid w:val="004C2EF9"/>
    <w:rsid w:val="004C3B27"/>
    <w:rsid w:val="004C74FF"/>
    <w:rsid w:val="004C7B99"/>
    <w:rsid w:val="004E190C"/>
    <w:rsid w:val="004F3DE7"/>
    <w:rsid w:val="004F6188"/>
    <w:rsid w:val="005031D1"/>
    <w:rsid w:val="00510868"/>
    <w:rsid w:val="00510DF7"/>
    <w:rsid w:val="00515BDD"/>
    <w:rsid w:val="0053575B"/>
    <w:rsid w:val="00546194"/>
    <w:rsid w:val="00546500"/>
    <w:rsid w:val="0056779F"/>
    <w:rsid w:val="0058469B"/>
    <w:rsid w:val="00584D6D"/>
    <w:rsid w:val="00595D1A"/>
    <w:rsid w:val="005C0729"/>
    <w:rsid w:val="005C08E6"/>
    <w:rsid w:val="005C5846"/>
    <w:rsid w:val="005D19B3"/>
    <w:rsid w:val="005D6AEF"/>
    <w:rsid w:val="005E1C39"/>
    <w:rsid w:val="005F214B"/>
    <w:rsid w:val="005F2D29"/>
    <w:rsid w:val="005F4BEE"/>
    <w:rsid w:val="005F6123"/>
    <w:rsid w:val="00604A4D"/>
    <w:rsid w:val="00610241"/>
    <w:rsid w:val="00614152"/>
    <w:rsid w:val="006300F3"/>
    <w:rsid w:val="006328E2"/>
    <w:rsid w:val="006343E3"/>
    <w:rsid w:val="00642857"/>
    <w:rsid w:val="00646123"/>
    <w:rsid w:val="00650B6C"/>
    <w:rsid w:val="0066581D"/>
    <w:rsid w:val="00696D5F"/>
    <w:rsid w:val="006A2509"/>
    <w:rsid w:val="006E423C"/>
    <w:rsid w:val="006E5D8B"/>
    <w:rsid w:val="006F5B70"/>
    <w:rsid w:val="0070050A"/>
    <w:rsid w:val="00700F79"/>
    <w:rsid w:val="0070157F"/>
    <w:rsid w:val="00701C6C"/>
    <w:rsid w:val="00720DBF"/>
    <w:rsid w:val="00732D9E"/>
    <w:rsid w:val="00735090"/>
    <w:rsid w:val="0074220E"/>
    <w:rsid w:val="00751F51"/>
    <w:rsid w:val="00752BDA"/>
    <w:rsid w:val="00757EE1"/>
    <w:rsid w:val="007767A9"/>
    <w:rsid w:val="00785402"/>
    <w:rsid w:val="00786BF9"/>
    <w:rsid w:val="00786D8A"/>
    <w:rsid w:val="007949CE"/>
    <w:rsid w:val="00797D85"/>
    <w:rsid w:val="007A5165"/>
    <w:rsid w:val="007B66D2"/>
    <w:rsid w:val="007E05D1"/>
    <w:rsid w:val="007E7FCC"/>
    <w:rsid w:val="007F0399"/>
    <w:rsid w:val="007F0A94"/>
    <w:rsid w:val="007F6FE1"/>
    <w:rsid w:val="008070B1"/>
    <w:rsid w:val="008127EB"/>
    <w:rsid w:val="00823391"/>
    <w:rsid w:val="00831F30"/>
    <w:rsid w:val="00841F1F"/>
    <w:rsid w:val="008617C1"/>
    <w:rsid w:val="00876AED"/>
    <w:rsid w:val="00877A62"/>
    <w:rsid w:val="00880C6B"/>
    <w:rsid w:val="00880CC9"/>
    <w:rsid w:val="00891242"/>
    <w:rsid w:val="00891763"/>
    <w:rsid w:val="008979FC"/>
    <w:rsid w:val="008A7173"/>
    <w:rsid w:val="008B53AA"/>
    <w:rsid w:val="008B66DF"/>
    <w:rsid w:val="008C6501"/>
    <w:rsid w:val="008D338B"/>
    <w:rsid w:val="008D5E6C"/>
    <w:rsid w:val="008F3A03"/>
    <w:rsid w:val="009065BF"/>
    <w:rsid w:val="0091488E"/>
    <w:rsid w:val="00915B6D"/>
    <w:rsid w:val="0092040D"/>
    <w:rsid w:val="00923962"/>
    <w:rsid w:val="00923BA0"/>
    <w:rsid w:val="00926C46"/>
    <w:rsid w:val="009325A9"/>
    <w:rsid w:val="00933E25"/>
    <w:rsid w:val="00941012"/>
    <w:rsid w:val="009437A9"/>
    <w:rsid w:val="0095021A"/>
    <w:rsid w:val="00950598"/>
    <w:rsid w:val="00951956"/>
    <w:rsid w:val="009525FB"/>
    <w:rsid w:val="00953992"/>
    <w:rsid w:val="009635B5"/>
    <w:rsid w:val="009775C4"/>
    <w:rsid w:val="009775D0"/>
    <w:rsid w:val="00987835"/>
    <w:rsid w:val="0098795C"/>
    <w:rsid w:val="00987FF8"/>
    <w:rsid w:val="009975C7"/>
    <w:rsid w:val="009A0165"/>
    <w:rsid w:val="009A52EF"/>
    <w:rsid w:val="009B3CF9"/>
    <w:rsid w:val="009B596F"/>
    <w:rsid w:val="009E0CA5"/>
    <w:rsid w:val="009E21D3"/>
    <w:rsid w:val="009F6818"/>
    <w:rsid w:val="00A04090"/>
    <w:rsid w:val="00A138D0"/>
    <w:rsid w:val="00A13AD9"/>
    <w:rsid w:val="00A23FDD"/>
    <w:rsid w:val="00A31FCC"/>
    <w:rsid w:val="00A432ED"/>
    <w:rsid w:val="00A45EBC"/>
    <w:rsid w:val="00A62C9B"/>
    <w:rsid w:val="00A63098"/>
    <w:rsid w:val="00A6542C"/>
    <w:rsid w:val="00A76448"/>
    <w:rsid w:val="00A8467F"/>
    <w:rsid w:val="00AA0CB4"/>
    <w:rsid w:val="00AB0F9B"/>
    <w:rsid w:val="00AB2449"/>
    <w:rsid w:val="00AB40EF"/>
    <w:rsid w:val="00AB75AB"/>
    <w:rsid w:val="00AC5788"/>
    <w:rsid w:val="00AF0ECC"/>
    <w:rsid w:val="00B015EC"/>
    <w:rsid w:val="00B0436B"/>
    <w:rsid w:val="00B07CD5"/>
    <w:rsid w:val="00B102A4"/>
    <w:rsid w:val="00B4484C"/>
    <w:rsid w:val="00B465DA"/>
    <w:rsid w:val="00B46BF9"/>
    <w:rsid w:val="00B479BF"/>
    <w:rsid w:val="00B55594"/>
    <w:rsid w:val="00B63797"/>
    <w:rsid w:val="00B63F95"/>
    <w:rsid w:val="00B6434E"/>
    <w:rsid w:val="00B66F5A"/>
    <w:rsid w:val="00B74E41"/>
    <w:rsid w:val="00B87AA7"/>
    <w:rsid w:val="00B90DA8"/>
    <w:rsid w:val="00BA19E9"/>
    <w:rsid w:val="00BA1BA1"/>
    <w:rsid w:val="00BA50C4"/>
    <w:rsid w:val="00BB0E14"/>
    <w:rsid w:val="00BB126B"/>
    <w:rsid w:val="00BB39CB"/>
    <w:rsid w:val="00BB76BD"/>
    <w:rsid w:val="00BC353B"/>
    <w:rsid w:val="00BE090A"/>
    <w:rsid w:val="00BF21A2"/>
    <w:rsid w:val="00BF2867"/>
    <w:rsid w:val="00BF7620"/>
    <w:rsid w:val="00C05AFD"/>
    <w:rsid w:val="00C11D01"/>
    <w:rsid w:val="00C1683D"/>
    <w:rsid w:val="00C22127"/>
    <w:rsid w:val="00C225A3"/>
    <w:rsid w:val="00C25795"/>
    <w:rsid w:val="00C317E1"/>
    <w:rsid w:val="00C328D8"/>
    <w:rsid w:val="00C35135"/>
    <w:rsid w:val="00C40F9C"/>
    <w:rsid w:val="00C47207"/>
    <w:rsid w:val="00C5497C"/>
    <w:rsid w:val="00C80FCA"/>
    <w:rsid w:val="00C81632"/>
    <w:rsid w:val="00C82E02"/>
    <w:rsid w:val="00C879ED"/>
    <w:rsid w:val="00C9171D"/>
    <w:rsid w:val="00CA2FB1"/>
    <w:rsid w:val="00CB004E"/>
    <w:rsid w:val="00CB069C"/>
    <w:rsid w:val="00CB281E"/>
    <w:rsid w:val="00CD66D3"/>
    <w:rsid w:val="00CF171E"/>
    <w:rsid w:val="00D07272"/>
    <w:rsid w:val="00D108F3"/>
    <w:rsid w:val="00D132D2"/>
    <w:rsid w:val="00D239E2"/>
    <w:rsid w:val="00D27F41"/>
    <w:rsid w:val="00D5060F"/>
    <w:rsid w:val="00D57CB9"/>
    <w:rsid w:val="00D60092"/>
    <w:rsid w:val="00D62CF8"/>
    <w:rsid w:val="00D6629F"/>
    <w:rsid w:val="00D75D72"/>
    <w:rsid w:val="00D8404C"/>
    <w:rsid w:val="00D96809"/>
    <w:rsid w:val="00DB072F"/>
    <w:rsid w:val="00DB390E"/>
    <w:rsid w:val="00DD0C46"/>
    <w:rsid w:val="00DD2775"/>
    <w:rsid w:val="00DD7C3A"/>
    <w:rsid w:val="00DE13C5"/>
    <w:rsid w:val="00DE5EDD"/>
    <w:rsid w:val="00DE6306"/>
    <w:rsid w:val="00DE7176"/>
    <w:rsid w:val="00DF0848"/>
    <w:rsid w:val="00DF232D"/>
    <w:rsid w:val="00DF3810"/>
    <w:rsid w:val="00E0539D"/>
    <w:rsid w:val="00E209D4"/>
    <w:rsid w:val="00E2265D"/>
    <w:rsid w:val="00E26424"/>
    <w:rsid w:val="00E34EE0"/>
    <w:rsid w:val="00E420D3"/>
    <w:rsid w:val="00E5493C"/>
    <w:rsid w:val="00E62CCF"/>
    <w:rsid w:val="00E63A5A"/>
    <w:rsid w:val="00E643AE"/>
    <w:rsid w:val="00E85FD4"/>
    <w:rsid w:val="00E86BEA"/>
    <w:rsid w:val="00E86F53"/>
    <w:rsid w:val="00EA0511"/>
    <w:rsid w:val="00EA6D26"/>
    <w:rsid w:val="00EC3A17"/>
    <w:rsid w:val="00ED1E42"/>
    <w:rsid w:val="00ED5798"/>
    <w:rsid w:val="00ED5832"/>
    <w:rsid w:val="00EE3B86"/>
    <w:rsid w:val="00EF1F6D"/>
    <w:rsid w:val="00F128D8"/>
    <w:rsid w:val="00F13373"/>
    <w:rsid w:val="00F2523F"/>
    <w:rsid w:val="00F26BF1"/>
    <w:rsid w:val="00F34ADF"/>
    <w:rsid w:val="00F446A6"/>
    <w:rsid w:val="00F45703"/>
    <w:rsid w:val="00F52303"/>
    <w:rsid w:val="00F6564B"/>
    <w:rsid w:val="00F75CFF"/>
    <w:rsid w:val="00F82683"/>
    <w:rsid w:val="00F83945"/>
    <w:rsid w:val="00F9676E"/>
    <w:rsid w:val="00FA124B"/>
    <w:rsid w:val="00FA2126"/>
    <w:rsid w:val="00FA2ECC"/>
    <w:rsid w:val="00FA44F3"/>
    <w:rsid w:val="00FA7934"/>
    <w:rsid w:val="00FB0638"/>
    <w:rsid w:val="00FC1A60"/>
    <w:rsid w:val="00FC1D3E"/>
    <w:rsid w:val="00FC70CC"/>
    <w:rsid w:val="00FC72C5"/>
    <w:rsid w:val="00FD778C"/>
    <w:rsid w:val="00FF4FF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40846"/>
  <w15:docId w15:val="{75DFF008-71EC-4213-BC0C-FF32A516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link w:val="Otsikko1Char"/>
    <w:qFormat/>
    <w:rsid w:val="005F4BEE"/>
    <w:pPr>
      <w:keepNext/>
      <w:outlineLvl w:val="0"/>
    </w:pPr>
    <w:rPr>
      <w:b/>
      <w:bCs/>
    </w:rPr>
  </w:style>
  <w:style w:type="paragraph" w:styleId="Otsikko2">
    <w:name w:val="heading 2"/>
    <w:basedOn w:val="Normaali"/>
    <w:next w:val="Normaali"/>
    <w:link w:val="Otsikko2Char"/>
    <w:semiHidden/>
    <w:unhideWhenUsed/>
    <w:qFormat/>
    <w:rsid w:val="00024EC9"/>
    <w:pPr>
      <w:keepNext/>
      <w:spacing w:before="240" w:after="60"/>
      <w:outlineLvl w:val="1"/>
    </w:pPr>
    <w:rPr>
      <w:rFonts w:ascii="Cambria" w:hAnsi="Cambria"/>
      <w:b/>
      <w:bCs/>
      <w:i/>
      <w:iCs/>
      <w:sz w:val="28"/>
      <w:szCs w:val="28"/>
    </w:rPr>
  </w:style>
  <w:style w:type="paragraph" w:styleId="Otsikko3">
    <w:name w:val="heading 3"/>
    <w:basedOn w:val="Normaali"/>
    <w:next w:val="Normaali"/>
    <w:qFormat/>
    <w:rsid w:val="00C328D8"/>
    <w:pPr>
      <w:keepNext/>
      <w:spacing w:before="240" w:after="60"/>
      <w:outlineLvl w:val="2"/>
    </w:pPr>
    <w:rPr>
      <w:rFonts w:ascii="Arial" w:hAnsi="Arial" w:cs="Arial"/>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pPr>
      <w:tabs>
        <w:tab w:val="center" w:pos="4819"/>
        <w:tab w:val="right" w:pos="9638"/>
      </w:tabs>
    </w:pPr>
  </w:style>
  <w:style w:type="character" w:styleId="Sivunumero">
    <w:name w:val="page number"/>
    <w:basedOn w:val="Kappaleenoletusfontti"/>
  </w:style>
  <w:style w:type="paragraph" w:styleId="Sisennettyleipteksti">
    <w:name w:val="Body Text Indent"/>
    <w:basedOn w:val="Normaali"/>
    <w:pPr>
      <w:ind w:left="8100" w:hanging="6520"/>
    </w:pPr>
  </w:style>
  <w:style w:type="paragraph" w:styleId="Sisennettyleipteksti2">
    <w:name w:val="Body Text Indent 2"/>
    <w:basedOn w:val="Normaali"/>
    <w:pPr>
      <w:ind w:left="6520" w:hanging="6520"/>
    </w:pPr>
  </w:style>
  <w:style w:type="paragraph" w:styleId="Leipteksti">
    <w:name w:val="Body Text"/>
    <w:basedOn w:val="Normaali"/>
    <w:pPr>
      <w:autoSpaceDE w:val="0"/>
      <w:autoSpaceDN w:val="0"/>
      <w:adjustRightInd w:val="0"/>
    </w:pPr>
    <w:rPr>
      <w:i/>
      <w:iCs/>
      <w:szCs w:val="20"/>
    </w:rPr>
  </w:style>
  <w:style w:type="paragraph" w:customStyle="1" w:styleId="rkohtatx">
    <w:name w:val="rkohtatx"/>
    <w:basedOn w:val="Normaali"/>
    <w:rsid w:val="00987FF8"/>
    <w:pPr>
      <w:spacing w:before="100" w:beforeAutospacing="1" w:after="100" w:afterAutospacing="1"/>
    </w:pPr>
  </w:style>
  <w:style w:type="paragraph" w:customStyle="1" w:styleId="normaaliproosa">
    <w:name w:val="normaali_proosa"/>
    <w:basedOn w:val="Normaali"/>
    <w:rsid w:val="00987FF8"/>
    <w:pPr>
      <w:spacing w:before="100" w:beforeAutospacing="1" w:after="100" w:afterAutospacing="1"/>
    </w:pPr>
  </w:style>
  <w:style w:type="paragraph" w:styleId="Seliteteksti">
    <w:name w:val="Balloon Text"/>
    <w:basedOn w:val="Normaali"/>
    <w:semiHidden/>
    <w:rsid w:val="001D299F"/>
    <w:rPr>
      <w:rFonts w:ascii="Tahoma" w:hAnsi="Tahoma" w:cs="Tahoma"/>
      <w:sz w:val="16"/>
      <w:szCs w:val="16"/>
    </w:rPr>
  </w:style>
  <w:style w:type="paragraph" w:customStyle="1" w:styleId="NormaaliWeb">
    <w:name w:val="Normaali (Web)"/>
    <w:basedOn w:val="Normaali"/>
    <w:rsid w:val="0045168A"/>
    <w:pPr>
      <w:spacing w:before="100" w:beforeAutospacing="1" w:after="100" w:afterAutospacing="1"/>
    </w:pPr>
  </w:style>
  <w:style w:type="character" w:styleId="Hyperlinkki">
    <w:name w:val="Hyperlink"/>
    <w:uiPriority w:val="99"/>
    <w:rsid w:val="0045168A"/>
    <w:rPr>
      <w:color w:val="0000FF"/>
      <w:u w:val="single"/>
    </w:rPr>
  </w:style>
  <w:style w:type="character" w:customStyle="1" w:styleId="Otsikko2Char">
    <w:name w:val="Otsikko 2 Char"/>
    <w:link w:val="Otsikko2"/>
    <w:semiHidden/>
    <w:rsid w:val="00024EC9"/>
    <w:rPr>
      <w:rFonts w:ascii="Cambria" w:eastAsia="Times New Roman" w:hAnsi="Cambria" w:cs="Times New Roman"/>
      <w:b/>
      <w:bCs/>
      <w:i/>
      <w:iCs/>
      <w:sz w:val="28"/>
      <w:szCs w:val="28"/>
    </w:rPr>
  </w:style>
  <w:style w:type="character" w:customStyle="1" w:styleId="YltunnisteChar">
    <w:name w:val="Ylätunniste Char"/>
    <w:link w:val="Yltunniste"/>
    <w:rsid w:val="00B465DA"/>
    <w:rPr>
      <w:sz w:val="24"/>
      <w:szCs w:val="24"/>
    </w:rPr>
  </w:style>
  <w:style w:type="paragraph" w:styleId="Alaviitteenteksti">
    <w:name w:val="footnote text"/>
    <w:basedOn w:val="Normaali"/>
    <w:link w:val="AlaviitteentekstiChar"/>
    <w:unhideWhenUsed/>
    <w:rsid w:val="00B465DA"/>
    <w:pPr>
      <w:spacing w:after="200" w:line="276" w:lineRule="auto"/>
    </w:pPr>
    <w:rPr>
      <w:rFonts w:ascii="Calibri" w:eastAsia="Calibri" w:hAnsi="Calibri"/>
      <w:sz w:val="20"/>
      <w:szCs w:val="20"/>
      <w:lang w:eastAsia="en-US"/>
    </w:rPr>
  </w:style>
  <w:style w:type="character" w:customStyle="1" w:styleId="AlaviitteentekstiChar">
    <w:name w:val="Alaviitteen teksti Char"/>
    <w:link w:val="Alaviitteenteksti"/>
    <w:rsid w:val="00B465DA"/>
    <w:rPr>
      <w:rFonts w:ascii="Calibri" w:eastAsia="Calibri" w:hAnsi="Calibri"/>
      <w:lang w:eastAsia="en-US"/>
    </w:rPr>
  </w:style>
  <w:style w:type="character" w:styleId="Alaviitteenviite">
    <w:name w:val="footnote reference"/>
    <w:unhideWhenUsed/>
    <w:rsid w:val="00B465DA"/>
    <w:rPr>
      <w:vertAlign w:val="superscript"/>
    </w:rPr>
  </w:style>
  <w:style w:type="character" w:customStyle="1" w:styleId="dynamic-style-61">
    <w:name w:val="dynamic-style-61"/>
    <w:rsid w:val="00BC353B"/>
    <w:rPr>
      <w:rFonts w:ascii="Arial" w:hAnsi="Arial" w:cs="Arial" w:hint="default"/>
      <w:color w:val="000000"/>
      <w:sz w:val="18"/>
      <w:szCs w:val="18"/>
    </w:rPr>
  </w:style>
  <w:style w:type="paragraph" w:styleId="Luettelokappale">
    <w:name w:val="List Paragraph"/>
    <w:basedOn w:val="Normaali"/>
    <w:uiPriority w:val="34"/>
    <w:qFormat/>
    <w:rsid w:val="00A76448"/>
    <w:pPr>
      <w:spacing w:after="200" w:line="276" w:lineRule="auto"/>
      <w:ind w:left="720"/>
    </w:pPr>
    <w:rPr>
      <w:rFonts w:ascii="Calibri" w:eastAsia="Calibri" w:hAnsi="Calibri"/>
      <w:sz w:val="22"/>
      <w:szCs w:val="22"/>
    </w:rPr>
  </w:style>
  <w:style w:type="character" w:customStyle="1" w:styleId="Otsikko1Char">
    <w:name w:val="Otsikko 1 Char"/>
    <w:link w:val="Otsikko1"/>
    <w:rsid w:val="00D62CF8"/>
    <w:rPr>
      <w:b/>
      <w:bCs/>
      <w:sz w:val="24"/>
      <w:szCs w:val="24"/>
    </w:rPr>
  </w:style>
  <w:style w:type="paragraph" w:styleId="NormaaliWWW">
    <w:name w:val="Normal (Web)"/>
    <w:basedOn w:val="Normaali"/>
    <w:uiPriority w:val="99"/>
    <w:semiHidden/>
    <w:unhideWhenUsed/>
    <w:rsid w:val="000C7F07"/>
    <w:rPr>
      <w:rFonts w:eastAsiaTheme="minorHAnsi"/>
    </w:rPr>
  </w:style>
  <w:style w:type="character" w:styleId="Ratkaisematonmaininta">
    <w:name w:val="Unresolved Mention"/>
    <w:basedOn w:val="Kappaleenoletusfontti"/>
    <w:uiPriority w:val="99"/>
    <w:semiHidden/>
    <w:unhideWhenUsed/>
    <w:rsid w:val="00C2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071645">
      <w:bodyDiv w:val="1"/>
      <w:marLeft w:val="0"/>
      <w:marRight w:val="0"/>
      <w:marTop w:val="0"/>
      <w:marBottom w:val="0"/>
      <w:divBdr>
        <w:top w:val="none" w:sz="0" w:space="0" w:color="auto"/>
        <w:left w:val="none" w:sz="0" w:space="0" w:color="auto"/>
        <w:bottom w:val="none" w:sz="0" w:space="0" w:color="auto"/>
        <w:right w:val="none" w:sz="0" w:space="0" w:color="auto"/>
      </w:divBdr>
      <w:divsChild>
        <w:div w:id="1766612045">
          <w:marLeft w:val="0"/>
          <w:marRight w:val="0"/>
          <w:marTop w:val="0"/>
          <w:marBottom w:val="0"/>
          <w:divBdr>
            <w:top w:val="none" w:sz="0" w:space="0" w:color="auto"/>
            <w:left w:val="none" w:sz="0" w:space="0" w:color="auto"/>
            <w:bottom w:val="none" w:sz="0" w:space="0" w:color="auto"/>
            <w:right w:val="none" w:sz="0" w:space="0" w:color="auto"/>
          </w:divBdr>
          <w:divsChild>
            <w:div w:id="475879339">
              <w:marLeft w:val="0"/>
              <w:marRight w:val="0"/>
              <w:marTop w:val="0"/>
              <w:marBottom w:val="0"/>
              <w:divBdr>
                <w:top w:val="none" w:sz="0" w:space="0" w:color="auto"/>
                <w:left w:val="none" w:sz="0" w:space="0" w:color="auto"/>
                <w:bottom w:val="none" w:sz="0" w:space="0" w:color="auto"/>
                <w:right w:val="none" w:sz="0" w:space="0" w:color="auto"/>
              </w:divBdr>
              <w:divsChild>
                <w:div w:id="2138178387">
                  <w:marLeft w:val="0"/>
                  <w:marRight w:val="0"/>
                  <w:marTop w:val="0"/>
                  <w:marBottom w:val="0"/>
                  <w:divBdr>
                    <w:top w:val="none" w:sz="0" w:space="0" w:color="auto"/>
                    <w:left w:val="none" w:sz="0" w:space="0" w:color="auto"/>
                    <w:bottom w:val="none" w:sz="0" w:space="0" w:color="auto"/>
                    <w:right w:val="none" w:sz="0" w:space="0" w:color="auto"/>
                  </w:divBdr>
                  <w:divsChild>
                    <w:div w:id="1195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145336">
      <w:bodyDiv w:val="1"/>
      <w:marLeft w:val="0"/>
      <w:marRight w:val="0"/>
      <w:marTop w:val="0"/>
      <w:marBottom w:val="0"/>
      <w:divBdr>
        <w:top w:val="none" w:sz="0" w:space="0" w:color="auto"/>
        <w:left w:val="none" w:sz="0" w:space="0" w:color="auto"/>
        <w:bottom w:val="none" w:sz="0" w:space="0" w:color="auto"/>
        <w:right w:val="none" w:sz="0" w:space="0" w:color="auto"/>
      </w:divBdr>
      <w:divsChild>
        <w:div w:id="1011686623">
          <w:marLeft w:val="0"/>
          <w:marRight w:val="0"/>
          <w:marTop w:val="0"/>
          <w:marBottom w:val="0"/>
          <w:divBdr>
            <w:top w:val="none" w:sz="0" w:space="0" w:color="auto"/>
            <w:left w:val="none" w:sz="0" w:space="0" w:color="auto"/>
            <w:bottom w:val="none" w:sz="0" w:space="0" w:color="auto"/>
            <w:right w:val="none" w:sz="0" w:space="0" w:color="auto"/>
          </w:divBdr>
          <w:divsChild>
            <w:div w:id="1513376444">
              <w:marLeft w:val="0"/>
              <w:marRight w:val="0"/>
              <w:marTop w:val="0"/>
              <w:marBottom w:val="0"/>
              <w:divBdr>
                <w:top w:val="none" w:sz="0" w:space="0" w:color="auto"/>
                <w:left w:val="none" w:sz="0" w:space="0" w:color="auto"/>
                <w:bottom w:val="none" w:sz="0" w:space="0" w:color="auto"/>
                <w:right w:val="none" w:sz="0" w:space="0" w:color="auto"/>
              </w:divBdr>
              <w:divsChild>
                <w:div w:id="1457220224">
                  <w:marLeft w:val="0"/>
                  <w:marRight w:val="0"/>
                  <w:marTop w:val="0"/>
                  <w:marBottom w:val="0"/>
                  <w:divBdr>
                    <w:top w:val="none" w:sz="0" w:space="0" w:color="auto"/>
                    <w:left w:val="none" w:sz="0" w:space="0" w:color="auto"/>
                    <w:bottom w:val="none" w:sz="0" w:space="0" w:color="auto"/>
                    <w:right w:val="none" w:sz="0" w:space="0" w:color="auto"/>
                  </w:divBdr>
                  <w:divsChild>
                    <w:div w:id="10233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233387">
      <w:bodyDiv w:val="1"/>
      <w:marLeft w:val="0"/>
      <w:marRight w:val="0"/>
      <w:marTop w:val="0"/>
      <w:marBottom w:val="0"/>
      <w:divBdr>
        <w:top w:val="none" w:sz="0" w:space="0" w:color="auto"/>
        <w:left w:val="none" w:sz="0" w:space="0" w:color="auto"/>
        <w:bottom w:val="none" w:sz="0" w:space="0" w:color="auto"/>
        <w:right w:val="none" w:sz="0" w:space="0" w:color="auto"/>
      </w:divBdr>
    </w:div>
    <w:div w:id="433205542">
      <w:bodyDiv w:val="1"/>
      <w:marLeft w:val="0"/>
      <w:marRight w:val="0"/>
      <w:marTop w:val="0"/>
      <w:marBottom w:val="0"/>
      <w:divBdr>
        <w:top w:val="none" w:sz="0" w:space="0" w:color="auto"/>
        <w:left w:val="none" w:sz="0" w:space="0" w:color="auto"/>
        <w:bottom w:val="none" w:sz="0" w:space="0" w:color="auto"/>
        <w:right w:val="none" w:sz="0" w:space="0" w:color="auto"/>
      </w:divBdr>
      <w:divsChild>
        <w:div w:id="526717607">
          <w:marLeft w:val="0"/>
          <w:marRight w:val="0"/>
          <w:marTop w:val="195"/>
          <w:marBottom w:val="0"/>
          <w:divBdr>
            <w:top w:val="none" w:sz="0" w:space="0" w:color="auto"/>
            <w:left w:val="none" w:sz="0" w:space="0" w:color="auto"/>
            <w:bottom w:val="none" w:sz="0" w:space="0" w:color="auto"/>
            <w:right w:val="none" w:sz="0" w:space="0" w:color="auto"/>
          </w:divBdr>
          <w:divsChild>
            <w:div w:id="15709249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641508">
      <w:bodyDiv w:val="1"/>
      <w:marLeft w:val="0"/>
      <w:marRight w:val="0"/>
      <w:marTop w:val="0"/>
      <w:marBottom w:val="0"/>
      <w:divBdr>
        <w:top w:val="none" w:sz="0" w:space="0" w:color="auto"/>
        <w:left w:val="none" w:sz="0" w:space="0" w:color="auto"/>
        <w:bottom w:val="none" w:sz="0" w:space="0" w:color="auto"/>
        <w:right w:val="none" w:sz="0" w:space="0" w:color="auto"/>
      </w:divBdr>
    </w:div>
    <w:div w:id="630213863">
      <w:bodyDiv w:val="1"/>
      <w:marLeft w:val="0"/>
      <w:marRight w:val="0"/>
      <w:marTop w:val="0"/>
      <w:marBottom w:val="0"/>
      <w:divBdr>
        <w:top w:val="none" w:sz="0" w:space="0" w:color="auto"/>
        <w:left w:val="none" w:sz="0" w:space="0" w:color="auto"/>
        <w:bottom w:val="none" w:sz="0" w:space="0" w:color="auto"/>
        <w:right w:val="none" w:sz="0" w:space="0" w:color="auto"/>
      </w:divBdr>
    </w:div>
    <w:div w:id="673191042">
      <w:bodyDiv w:val="1"/>
      <w:marLeft w:val="0"/>
      <w:marRight w:val="0"/>
      <w:marTop w:val="0"/>
      <w:marBottom w:val="0"/>
      <w:divBdr>
        <w:top w:val="none" w:sz="0" w:space="0" w:color="auto"/>
        <w:left w:val="none" w:sz="0" w:space="0" w:color="auto"/>
        <w:bottom w:val="none" w:sz="0" w:space="0" w:color="auto"/>
        <w:right w:val="none" w:sz="0" w:space="0" w:color="auto"/>
      </w:divBdr>
      <w:divsChild>
        <w:div w:id="1243026988">
          <w:marLeft w:val="0"/>
          <w:marRight w:val="0"/>
          <w:marTop w:val="0"/>
          <w:marBottom w:val="0"/>
          <w:divBdr>
            <w:top w:val="none" w:sz="0" w:space="0" w:color="auto"/>
            <w:left w:val="none" w:sz="0" w:space="0" w:color="auto"/>
            <w:bottom w:val="none" w:sz="0" w:space="0" w:color="auto"/>
            <w:right w:val="none" w:sz="0" w:space="0" w:color="auto"/>
          </w:divBdr>
          <w:divsChild>
            <w:div w:id="182868303">
              <w:marLeft w:val="0"/>
              <w:marRight w:val="0"/>
              <w:marTop w:val="0"/>
              <w:marBottom w:val="0"/>
              <w:divBdr>
                <w:top w:val="none" w:sz="0" w:space="0" w:color="auto"/>
                <w:left w:val="none" w:sz="0" w:space="0" w:color="auto"/>
                <w:bottom w:val="none" w:sz="0" w:space="0" w:color="auto"/>
                <w:right w:val="none" w:sz="0" w:space="0" w:color="auto"/>
              </w:divBdr>
              <w:divsChild>
                <w:div w:id="1744640736">
                  <w:marLeft w:val="0"/>
                  <w:marRight w:val="0"/>
                  <w:marTop w:val="0"/>
                  <w:marBottom w:val="0"/>
                  <w:divBdr>
                    <w:top w:val="none" w:sz="0" w:space="0" w:color="auto"/>
                    <w:left w:val="none" w:sz="0" w:space="0" w:color="auto"/>
                    <w:bottom w:val="none" w:sz="0" w:space="0" w:color="auto"/>
                    <w:right w:val="none" w:sz="0" w:space="0" w:color="auto"/>
                  </w:divBdr>
                  <w:divsChild>
                    <w:div w:id="1865511273">
                      <w:marLeft w:val="0"/>
                      <w:marRight w:val="0"/>
                      <w:marTop w:val="0"/>
                      <w:marBottom w:val="0"/>
                      <w:divBdr>
                        <w:top w:val="none" w:sz="0" w:space="0" w:color="auto"/>
                        <w:left w:val="none" w:sz="0" w:space="0" w:color="auto"/>
                        <w:bottom w:val="none" w:sz="0" w:space="0" w:color="auto"/>
                        <w:right w:val="none" w:sz="0" w:space="0" w:color="auto"/>
                      </w:divBdr>
                      <w:divsChild>
                        <w:div w:id="720207176">
                          <w:marLeft w:val="0"/>
                          <w:marRight w:val="0"/>
                          <w:marTop w:val="0"/>
                          <w:marBottom w:val="0"/>
                          <w:divBdr>
                            <w:top w:val="none" w:sz="0" w:space="0" w:color="auto"/>
                            <w:left w:val="none" w:sz="0" w:space="0" w:color="auto"/>
                            <w:bottom w:val="none" w:sz="0" w:space="0" w:color="auto"/>
                            <w:right w:val="none" w:sz="0" w:space="0" w:color="auto"/>
                          </w:divBdr>
                          <w:divsChild>
                            <w:div w:id="1800147316">
                              <w:marLeft w:val="15"/>
                              <w:marRight w:val="195"/>
                              <w:marTop w:val="0"/>
                              <w:marBottom w:val="0"/>
                              <w:divBdr>
                                <w:top w:val="none" w:sz="0" w:space="0" w:color="auto"/>
                                <w:left w:val="none" w:sz="0" w:space="0" w:color="auto"/>
                                <w:bottom w:val="none" w:sz="0" w:space="0" w:color="auto"/>
                                <w:right w:val="none" w:sz="0" w:space="0" w:color="auto"/>
                              </w:divBdr>
                              <w:divsChild>
                                <w:div w:id="2140298689">
                                  <w:marLeft w:val="0"/>
                                  <w:marRight w:val="0"/>
                                  <w:marTop w:val="0"/>
                                  <w:marBottom w:val="0"/>
                                  <w:divBdr>
                                    <w:top w:val="none" w:sz="0" w:space="0" w:color="auto"/>
                                    <w:left w:val="none" w:sz="0" w:space="0" w:color="auto"/>
                                    <w:bottom w:val="none" w:sz="0" w:space="0" w:color="auto"/>
                                    <w:right w:val="none" w:sz="0" w:space="0" w:color="auto"/>
                                  </w:divBdr>
                                  <w:divsChild>
                                    <w:div w:id="1062217647">
                                      <w:marLeft w:val="0"/>
                                      <w:marRight w:val="0"/>
                                      <w:marTop w:val="0"/>
                                      <w:marBottom w:val="0"/>
                                      <w:divBdr>
                                        <w:top w:val="none" w:sz="0" w:space="0" w:color="auto"/>
                                        <w:left w:val="none" w:sz="0" w:space="0" w:color="auto"/>
                                        <w:bottom w:val="none" w:sz="0" w:space="0" w:color="auto"/>
                                        <w:right w:val="none" w:sz="0" w:space="0" w:color="auto"/>
                                      </w:divBdr>
                                      <w:divsChild>
                                        <w:div w:id="504901477">
                                          <w:marLeft w:val="0"/>
                                          <w:marRight w:val="0"/>
                                          <w:marTop w:val="0"/>
                                          <w:marBottom w:val="0"/>
                                          <w:divBdr>
                                            <w:top w:val="none" w:sz="0" w:space="0" w:color="auto"/>
                                            <w:left w:val="none" w:sz="0" w:space="0" w:color="auto"/>
                                            <w:bottom w:val="none" w:sz="0" w:space="0" w:color="auto"/>
                                            <w:right w:val="none" w:sz="0" w:space="0" w:color="auto"/>
                                          </w:divBdr>
                                          <w:divsChild>
                                            <w:div w:id="999891621">
                                              <w:marLeft w:val="0"/>
                                              <w:marRight w:val="0"/>
                                              <w:marTop w:val="0"/>
                                              <w:marBottom w:val="0"/>
                                              <w:divBdr>
                                                <w:top w:val="none" w:sz="0" w:space="0" w:color="auto"/>
                                                <w:left w:val="none" w:sz="0" w:space="0" w:color="auto"/>
                                                <w:bottom w:val="none" w:sz="0" w:space="0" w:color="auto"/>
                                                <w:right w:val="none" w:sz="0" w:space="0" w:color="auto"/>
                                              </w:divBdr>
                                              <w:divsChild>
                                                <w:div w:id="846096376">
                                                  <w:marLeft w:val="0"/>
                                                  <w:marRight w:val="0"/>
                                                  <w:marTop w:val="0"/>
                                                  <w:marBottom w:val="0"/>
                                                  <w:divBdr>
                                                    <w:top w:val="none" w:sz="0" w:space="0" w:color="auto"/>
                                                    <w:left w:val="none" w:sz="0" w:space="0" w:color="auto"/>
                                                    <w:bottom w:val="none" w:sz="0" w:space="0" w:color="auto"/>
                                                    <w:right w:val="none" w:sz="0" w:space="0" w:color="auto"/>
                                                  </w:divBdr>
                                                  <w:divsChild>
                                                    <w:div w:id="680467833">
                                                      <w:marLeft w:val="0"/>
                                                      <w:marRight w:val="0"/>
                                                      <w:marTop w:val="0"/>
                                                      <w:marBottom w:val="0"/>
                                                      <w:divBdr>
                                                        <w:top w:val="none" w:sz="0" w:space="0" w:color="auto"/>
                                                        <w:left w:val="none" w:sz="0" w:space="0" w:color="auto"/>
                                                        <w:bottom w:val="none" w:sz="0" w:space="0" w:color="auto"/>
                                                        <w:right w:val="none" w:sz="0" w:space="0" w:color="auto"/>
                                                      </w:divBdr>
                                                      <w:divsChild>
                                                        <w:div w:id="1609697455">
                                                          <w:marLeft w:val="0"/>
                                                          <w:marRight w:val="0"/>
                                                          <w:marTop w:val="0"/>
                                                          <w:marBottom w:val="0"/>
                                                          <w:divBdr>
                                                            <w:top w:val="none" w:sz="0" w:space="0" w:color="auto"/>
                                                            <w:left w:val="none" w:sz="0" w:space="0" w:color="auto"/>
                                                            <w:bottom w:val="none" w:sz="0" w:space="0" w:color="auto"/>
                                                            <w:right w:val="none" w:sz="0" w:space="0" w:color="auto"/>
                                                          </w:divBdr>
                                                          <w:divsChild>
                                                            <w:div w:id="558446612">
                                                              <w:marLeft w:val="0"/>
                                                              <w:marRight w:val="0"/>
                                                              <w:marTop w:val="0"/>
                                                              <w:marBottom w:val="0"/>
                                                              <w:divBdr>
                                                                <w:top w:val="none" w:sz="0" w:space="0" w:color="auto"/>
                                                                <w:left w:val="none" w:sz="0" w:space="0" w:color="auto"/>
                                                                <w:bottom w:val="none" w:sz="0" w:space="0" w:color="auto"/>
                                                                <w:right w:val="none" w:sz="0" w:space="0" w:color="auto"/>
                                                              </w:divBdr>
                                                              <w:divsChild>
                                                                <w:div w:id="319311054">
                                                                  <w:marLeft w:val="0"/>
                                                                  <w:marRight w:val="0"/>
                                                                  <w:marTop w:val="0"/>
                                                                  <w:marBottom w:val="0"/>
                                                                  <w:divBdr>
                                                                    <w:top w:val="none" w:sz="0" w:space="0" w:color="auto"/>
                                                                    <w:left w:val="none" w:sz="0" w:space="0" w:color="auto"/>
                                                                    <w:bottom w:val="none" w:sz="0" w:space="0" w:color="auto"/>
                                                                    <w:right w:val="none" w:sz="0" w:space="0" w:color="auto"/>
                                                                  </w:divBdr>
                                                                  <w:divsChild>
                                                                    <w:div w:id="983433730">
                                                                      <w:marLeft w:val="405"/>
                                                                      <w:marRight w:val="0"/>
                                                                      <w:marTop w:val="0"/>
                                                                      <w:marBottom w:val="0"/>
                                                                      <w:divBdr>
                                                                        <w:top w:val="none" w:sz="0" w:space="0" w:color="auto"/>
                                                                        <w:left w:val="none" w:sz="0" w:space="0" w:color="auto"/>
                                                                        <w:bottom w:val="none" w:sz="0" w:space="0" w:color="auto"/>
                                                                        <w:right w:val="none" w:sz="0" w:space="0" w:color="auto"/>
                                                                      </w:divBdr>
                                                                      <w:divsChild>
                                                                        <w:div w:id="1713114034">
                                                                          <w:marLeft w:val="0"/>
                                                                          <w:marRight w:val="0"/>
                                                                          <w:marTop w:val="0"/>
                                                                          <w:marBottom w:val="0"/>
                                                                          <w:divBdr>
                                                                            <w:top w:val="none" w:sz="0" w:space="0" w:color="auto"/>
                                                                            <w:left w:val="none" w:sz="0" w:space="0" w:color="auto"/>
                                                                            <w:bottom w:val="none" w:sz="0" w:space="0" w:color="auto"/>
                                                                            <w:right w:val="none" w:sz="0" w:space="0" w:color="auto"/>
                                                                          </w:divBdr>
                                                                          <w:divsChild>
                                                                            <w:div w:id="419176616">
                                                                              <w:marLeft w:val="0"/>
                                                                              <w:marRight w:val="0"/>
                                                                              <w:marTop w:val="0"/>
                                                                              <w:marBottom w:val="0"/>
                                                                              <w:divBdr>
                                                                                <w:top w:val="none" w:sz="0" w:space="0" w:color="auto"/>
                                                                                <w:left w:val="none" w:sz="0" w:space="0" w:color="auto"/>
                                                                                <w:bottom w:val="none" w:sz="0" w:space="0" w:color="auto"/>
                                                                                <w:right w:val="none" w:sz="0" w:space="0" w:color="auto"/>
                                                                              </w:divBdr>
                                                                              <w:divsChild>
                                                                                <w:div w:id="784813072">
                                                                                  <w:marLeft w:val="0"/>
                                                                                  <w:marRight w:val="0"/>
                                                                                  <w:marTop w:val="0"/>
                                                                                  <w:marBottom w:val="0"/>
                                                                                  <w:divBdr>
                                                                                    <w:top w:val="none" w:sz="0" w:space="0" w:color="auto"/>
                                                                                    <w:left w:val="none" w:sz="0" w:space="0" w:color="auto"/>
                                                                                    <w:bottom w:val="none" w:sz="0" w:space="0" w:color="auto"/>
                                                                                    <w:right w:val="none" w:sz="0" w:space="0" w:color="auto"/>
                                                                                  </w:divBdr>
                                                                                  <w:divsChild>
                                                                                    <w:div w:id="1943106359">
                                                                                      <w:marLeft w:val="0"/>
                                                                                      <w:marRight w:val="0"/>
                                                                                      <w:marTop w:val="0"/>
                                                                                      <w:marBottom w:val="0"/>
                                                                                      <w:divBdr>
                                                                                        <w:top w:val="none" w:sz="0" w:space="0" w:color="auto"/>
                                                                                        <w:left w:val="none" w:sz="0" w:space="0" w:color="auto"/>
                                                                                        <w:bottom w:val="none" w:sz="0" w:space="0" w:color="auto"/>
                                                                                        <w:right w:val="none" w:sz="0" w:space="0" w:color="auto"/>
                                                                                      </w:divBdr>
                                                                                      <w:divsChild>
                                                                                        <w:div w:id="501437582">
                                                                                          <w:marLeft w:val="0"/>
                                                                                          <w:marRight w:val="0"/>
                                                                                          <w:marTop w:val="0"/>
                                                                                          <w:marBottom w:val="0"/>
                                                                                          <w:divBdr>
                                                                                            <w:top w:val="none" w:sz="0" w:space="0" w:color="auto"/>
                                                                                            <w:left w:val="none" w:sz="0" w:space="0" w:color="auto"/>
                                                                                            <w:bottom w:val="none" w:sz="0" w:space="0" w:color="auto"/>
                                                                                            <w:right w:val="none" w:sz="0" w:space="0" w:color="auto"/>
                                                                                          </w:divBdr>
                                                                                          <w:divsChild>
                                                                                            <w:div w:id="555628315">
                                                                                              <w:marLeft w:val="0"/>
                                                                                              <w:marRight w:val="0"/>
                                                                                              <w:marTop w:val="0"/>
                                                                                              <w:marBottom w:val="0"/>
                                                                                              <w:divBdr>
                                                                                                <w:top w:val="none" w:sz="0" w:space="0" w:color="auto"/>
                                                                                                <w:left w:val="none" w:sz="0" w:space="0" w:color="auto"/>
                                                                                                <w:bottom w:val="none" w:sz="0" w:space="0" w:color="auto"/>
                                                                                                <w:right w:val="none" w:sz="0" w:space="0" w:color="auto"/>
                                                                                              </w:divBdr>
                                                                                              <w:divsChild>
                                                                                                <w:div w:id="1413889066">
                                                                                                  <w:marLeft w:val="0"/>
                                                                                                  <w:marRight w:val="0"/>
                                                                                                  <w:marTop w:val="0"/>
                                                                                                  <w:marBottom w:val="0"/>
                                                                                                  <w:divBdr>
                                                                                                    <w:top w:val="none" w:sz="0" w:space="0" w:color="auto"/>
                                                                                                    <w:left w:val="none" w:sz="0" w:space="0" w:color="auto"/>
                                                                                                    <w:bottom w:val="single" w:sz="6" w:space="15" w:color="auto"/>
                                                                                                    <w:right w:val="none" w:sz="0" w:space="0" w:color="auto"/>
                                                                                                  </w:divBdr>
                                                                                                  <w:divsChild>
                                                                                                    <w:div w:id="723138749">
                                                                                                      <w:marLeft w:val="0"/>
                                                                                                      <w:marRight w:val="0"/>
                                                                                                      <w:marTop w:val="60"/>
                                                                                                      <w:marBottom w:val="0"/>
                                                                                                      <w:divBdr>
                                                                                                        <w:top w:val="none" w:sz="0" w:space="0" w:color="auto"/>
                                                                                                        <w:left w:val="none" w:sz="0" w:space="0" w:color="auto"/>
                                                                                                        <w:bottom w:val="none" w:sz="0" w:space="0" w:color="auto"/>
                                                                                                        <w:right w:val="none" w:sz="0" w:space="0" w:color="auto"/>
                                                                                                      </w:divBdr>
                                                                                                      <w:divsChild>
                                                                                                        <w:div w:id="881283666">
                                                                                                          <w:marLeft w:val="0"/>
                                                                                                          <w:marRight w:val="0"/>
                                                                                                          <w:marTop w:val="0"/>
                                                                                                          <w:marBottom w:val="0"/>
                                                                                                          <w:divBdr>
                                                                                                            <w:top w:val="none" w:sz="0" w:space="0" w:color="auto"/>
                                                                                                            <w:left w:val="none" w:sz="0" w:space="0" w:color="auto"/>
                                                                                                            <w:bottom w:val="none" w:sz="0" w:space="0" w:color="auto"/>
                                                                                                            <w:right w:val="none" w:sz="0" w:space="0" w:color="auto"/>
                                                                                                          </w:divBdr>
                                                                                                          <w:divsChild>
                                                                                                            <w:div w:id="1988851021">
                                                                                                              <w:marLeft w:val="0"/>
                                                                                                              <w:marRight w:val="0"/>
                                                                                                              <w:marTop w:val="0"/>
                                                                                                              <w:marBottom w:val="0"/>
                                                                                                              <w:divBdr>
                                                                                                                <w:top w:val="none" w:sz="0" w:space="0" w:color="auto"/>
                                                                                                                <w:left w:val="none" w:sz="0" w:space="0" w:color="auto"/>
                                                                                                                <w:bottom w:val="none" w:sz="0" w:space="0" w:color="auto"/>
                                                                                                                <w:right w:val="none" w:sz="0" w:space="0" w:color="auto"/>
                                                                                                              </w:divBdr>
                                                                                                              <w:divsChild>
                                                                                                                <w:div w:id="1807502801">
                                                                                                                  <w:marLeft w:val="0"/>
                                                                                                                  <w:marRight w:val="0"/>
                                                                                                                  <w:marTop w:val="0"/>
                                                                                                                  <w:marBottom w:val="0"/>
                                                                                                                  <w:divBdr>
                                                                                                                    <w:top w:val="none" w:sz="0" w:space="0" w:color="auto"/>
                                                                                                                    <w:left w:val="none" w:sz="0" w:space="0" w:color="auto"/>
                                                                                                                    <w:bottom w:val="none" w:sz="0" w:space="0" w:color="auto"/>
                                                                                                                    <w:right w:val="none" w:sz="0" w:space="0" w:color="auto"/>
                                                                                                                  </w:divBdr>
                                                                                                                  <w:divsChild>
                                                                                                                    <w:div w:id="186523403">
                                                                                                                      <w:marLeft w:val="0"/>
                                                                                                                      <w:marRight w:val="0"/>
                                                                                                                      <w:marTop w:val="0"/>
                                                                                                                      <w:marBottom w:val="0"/>
                                                                                                                      <w:divBdr>
                                                                                                                        <w:top w:val="none" w:sz="0" w:space="0" w:color="auto"/>
                                                                                                                        <w:left w:val="none" w:sz="0" w:space="0" w:color="auto"/>
                                                                                                                        <w:bottom w:val="none" w:sz="0" w:space="0" w:color="auto"/>
                                                                                                                        <w:right w:val="none" w:sz="0" w:space="0" w:color="auto"/>
                                                                                                                      </w:divBdr>
                                                                                                                      <w:divsChild>
                                                                                                                        <w:div w:id="860240600">
                                                                                                                          <w:marLeft w:val="0"/>
                                                                                                                          <w:marRight w:val="0"/>
                                                                                                                          <w:marTop w:val="0"/>
                                                                                                                          <w:marBottom w:val="0"/>
                                                                                                                          <w:divBdr>
                                                                                                                            <w:top w:val="none" w:sz="0" w:space="0" w:color="auto"/>
                                                                                                                            <w:left w:val="none" w:sz="0" w:space="0" w:color="auto"/>
                                                                                                                            <w:bottom w:val="none" w:sz="0" w:space="0" w:color="auto"/>
                                                                                                                            <w:right w:val="none" w:sz="0" w:space="0" w:color="auto"/>
                                                                                                                          </w:divBdr>
                                                                                                                          <w:divsChild>
                                                                                                                            <w:div w:id="1227953127">
                                                                                                                              <w:marLeft w:val="0"/>
                                                                                                                              <w:marRight w:val="0"/>
                                                                                                                              <w:marTop w:val="0"/>
                                                                                                                              <w:marBottom w:val="0"/>
                                                                                                                              <w:divBdr>
                                                                                                                                <w:top w:val="none" w:sz="0" w:space="0" w:color="auto"/>
                                                                                                                                <w:left w:val="none" w:sz="0" w:space="0" w:color="auto"/>
                                                                                                                                <w:bottom w:val="none" w:sz="0" w:space="0" w:color="auto"/>
                                                                                                                                <w:right w:val="none" w:sz="0" w:space="0" w:color="auto"/>
                                                                                                                              </w:divBdr>
                                                                                                                            </w:div>
                                                                                                                            <w:div w:id="234247405">
                                                                                                                              <w:marLeft w:val="0"/>
                                                                                                                              <w:marRight w:val="0"/>
                                                                                                                              <w:marTop w:val="0"/>
                                                                                                                              <w:marBottom w:val="0"/>
                                                                                                                              <w:divBdr>
                                                                                                                                <w:top w:val="none" w:sz="0" w:space="0" w:color="auto"/>
                                                                                                                                <w:left w:val="none" w:sz="0" w:space="0" w:color="auto"/>
                                                                                                                                <w:bottom w:val="none" w:sz="0" w:space="0" w:color="auto"/>
                                                                                                                                <w:right w:val="none" w:sz="0" w:space="0" w:color="auto"/>
                                                                                                                              </w:divBdr>
                                                                                                                            </w:div>
                                                                                                                            <w:div w:id="49554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2041943">
      <w:bodyDiv w:val="1"/>
      <w:marLeft w:val="0"/>
      <w:marRight w:val="0"/>
      <w:marTop w:val="0"/>
      <w:marBottom w:val="0"/>
      <w:divBdr>
        <w:top w:val="none" w:sz="0" w:space="0" w:color="auto"/>
        <w:left w:val="none" w:sz="0" w:space="0" w:color="auto"/>
        <w:bottom w:val="none" w:sz="0" w:space="0" w:color="auto"/>
        <w:right w:val="none" w:sz="0" w:space="0" w:color="auto"/>
      </w:divBdr>
      <w:divsChild>
        <w:div w:id="845244988">
          <w:marLeft w:val="0"/>
          <w:marRight w:val="0"/>
          <w:marTop w:val="0"/>
          <w:marBottom w:val="0"/>
          <w:divBdr>
            <w:top w:val="none" w:sz="0" w:space="0" w:color="auto"/>
            <w:left w:val="none" w:sz="0" w:space="0" w:color="auto"/>
            <w:bottom w:val="none" w:sz="0" w:space="0" w:color="auto"/>
            <w:right w:val="none" w:sz="0" w:space="0" w:color="auto"/>
          </w:divBdr>
        </w:div>
      </w:divsChild>
    </w:div>
    <w:div w:id="1050811368">
      <w:bodyDiv w:val="1"/>
      <w:marLeft w:val="0"/>
      <w:marRight w:val="0"/>
      <w:marTop w:val="0"/>
      <w:marBottom w:val="0"/>
      <w:divBdr>
        <w:top w:val="none" w:sz="0" w:space="0" w:color="auto"/>
        <w:left w:val="none" w:sz="0" w:space="0" w:color="auto"/>
        <w:bottom w:val="none" w:sz="0" w:space="0" w:color="auto"/>
        <w:right w:val="none" w:sz="0" w:space="0" w:color="auto"/>
      </w:divBdr>
      <w:divsChild>
        <w:div w:id="779688219">
          <w:marLeft w:val="0"/>
          <w:marRight w:val="0"/>
          <w:marTop w:val="0"/>
          <w:marBottom w:val="0"/>
          <w:divBdr>
            <w:top w:val="none" w:sz="0" w:space="0" w:color="auto"/>
            <w:left w:val="none" w:sz="0" w:space="0" w:color="auto"/>
            <w:bottom w:val="none" w:sz="0" w:space="0" w:color="auto"/>
            <w:right w:val="none" w:sz="0" w:space="0" w:color="auto"/>
          </w:divBdr>
          <w:divsChild>
            <w:div w:id="482619456">
              <w:marLeft w:val="0"/>
              <w:marRight w:val="0"/>
              <w:marTop w:val="0"/>
              <w:marBottom w:val="0"/>
              <w:divBdr>
                <w:top w:val="none" w:sz="0" w:space="0" w:color="auto"/>
                <w:left w:val="none" w:sz="0" w:space="0" w:color="auto"/>
                <w:bottom w:val="none" w:sz="0" w:space="0" w:color="auto"/>
                <w:right w:val="none" w:sz="0" w:space="0" w:color="auto"/>
              </w:divBdr>
              <w:divsChild>
                <w:div w:id="1743604435">
                  <w:marLeft w:val="0"/>
                  <w:marRight w:val="0"/>
                  <w:marTop w:val="0"/>
                  <w:marBottom w:val="0"/>
                  <w:divBdr>
                    <w:top w:val="none" w:sz="0" w:space="0" w:color="auto"/>
                    <w:left w:val="none" w:sz="0" w:space="0" w:color="auto"/>
                    <w:bottom w:val="none" w:sz="0" w:space="0" w:color="auto"/>
                    <w:right w:val="none" w:sz="0" w:space="0" w:color="auto"/>
                  </w:divBdr>
                  <w:divsChild>
                    <w:div w:id="13420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49567">
      <w:bodyDiv w:val="1"/>
      <w:marLeft w:val="0"/>
      <w:marRight w:val="0"/>
      <w:marTop w:val="0"/>
      <w:marBottom w:val="0"/>
      <w:divBdr>
        <w:top w:val="none" w:sz="0" w:space="0" w:color="auto"/>
        <w:left w:val="none" w:sz="0" w:space="0" w:color="auto"/>
        <w:bottom w:val="none" w:sz="0" w:space="0" w:color="auto"/>
        <w:right w:val="none" w:sz="0" w:space="0" w:color="auto"/>
      </w:divBdr>
    </w:div>
    <w:div w:id="1196306125">
      <w:bodyDiv w:val="1"/>
      <w:marLeft w:val="0"/>
      <w:marRight w:val="0"/>
      <w:marTop w:val="0"/>
      <w:marBottom w:val="0"/>
      <w:divBdr>
        <w:top w:val="none" w:sz="0" w:space="0" w:color="auto"/>
        <w:left w:val="none" w:sz="0" w:space="0" w:color="auto"/>
        <w:bottom w:val="none" w:sz="0" w:space="0" w:color="auto"/>
        <w:right w:val="none" w:sz="0" w:space="0" w:color="auto"/>
      </w:divBdr>
    </w:div>
    <w:div w:id="1263302422">
      <w:bodyDiv w:val="1"/>
      <w:marLeft w:val="0"/>
      <w:marRight w:val="0"/>
      <w:marTop w:val="0"/>
      <w:marBottom w:val="0"/>
      <w:divBdr>
        <w:top w:val="none" w:sz="0" w:space="0" w:color="auto"/>
        <w:left w:val="none" w:sz="0" w:space="0" w:color="auto"/>
        <w:bottom w:val="none" w:sz="0" w:space="0" w:color="auto"/>
        <w:right w:val="none" w:sz="0" w:space="0" w:color="auto"/>
      </w:divBdr>
      <w:divsChild>
        <w:div w:id="1769428553">
          <w:marLeft w:val="0"/>
          <w:marRight w:val="0"/>
          <w:marTop w:val="0"/>
          <w:marBottom w:val="0"/>
          <w:divBdr>
            <w:top w:val="none" w:sz="0" w:space="0" w:color="auto"/>
            <w:left w:val="none" w:sz="0" w:space="0" w:color="auto"/>
            <w:bottom w:val="none" w:sz="0" w:space="0" w:color="auto"/>
            <w:right w:val="none" w:sz="0" w:space="0" w:color="auto"/>
          </w:divBdr>
          <w:divsChild>
            <w:div w:id="520094649">
              <w:marLeft w:val="0"/>
              <w:marRight w:val="0"/>
              <w:marTop w:val="0"/>
              <w:marBottom w:val="0"/>
              <w:divBdr>
                <w:top w:val="none" w:sz="0" w:space="0" w:color="auto"/>
                <w:left w:val="none" w:sz="0" w:space="0" w:color="auto"/>
                <w:bottom w:val="none" w:sz="0" w:space="0" w:color="auto"/>
                <w:right w:val="none" w:sz="0" w:space="0" w:color="auto"/>
              </w:divBdr>
              <w:divsChild>
                <w:div w:id="1531995401">
                  <w:marLeft w:val="0"/>
                  <w:marRight w:val="0"/>
                  <w:marTop w:val="0"/>
                  <w:marBottom w:val="0"/>
                  <w:divBdr>
                    <w:top w:val="none" w:sz="0" w:space="0" w:color="auto"/>
                    <w:left w:val="none" w:sz="0" w:space="0" w:color="auto"/>
                    <w:bottom w:val="none" w:sz="0" w:space="0" w:color="auto"/>
                    <w:right w:val="none" w:sz="0" w:space="0" w:color="auto"/>
                  </w:divBdr>
                  <w:divsChild>
                    <w:div w:id="8727461">
                      <w:marLeft w:val="0"/>
                      <w:marRight w:val="0"/>
                      <w:marTop w:val="135"/>
                      <w:marBottom w:val="0"/>
                      <w:divBdr>
                        <w:top w:val="none" w:sz="0" w:space="0" w:color="auto"/>
                        <w:left w:val="none" w:sz="0" w:space="0" w:color="auto"/>
                        <w:bottom w:val="none" w:sz="0" w:space="0" w:color="auto"/>
                        <w:right w:val="dotted" w:sz="6" w:space="11" w:color="EFEFEF"/>
                      </w:divBdr>
                      <w:divsChild>
                        <w:div w:id="762608939">
                          <w:marLeft w:val="0"/>
                          <w:marRight w:val="0"/>
                          <w:marTop w:val="0"/>
                          <w:marBottom w:val="0"/>
                          <w:divBdr>
                            <w:top w:val="none" w:sz="0" w:space="0" w:color="auto"/>
                            <w:left w:val="none" w:sz="0" w:space="0" w:color="auto"/>
                            <w:bottom w:val="none" w:sz="0" w:space="0" w:color="auto"/>
                            <w:right w:val="none" w:sz="0" w:space="0" w:color="auto"/>
                          </w:divBdr>
                          <w:divsChild>
                            <w:div w:id="74796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384846">
      <w:bodyDiv w:val="1"/>
      <w:marLeft w:val="0"/>
      <w:marRight w:val="0"/>
      <w:marTop w:val="0"/>
      <w:marBottom w:val="0"/>
      <w:divBdr>
        <w:top w:val="none" w:sz="0" w:space="0" w:color="auto"/>
        <w:left w:val="none" w:sz="0" w:space="0" w:color="auto"/>
        <w:bottom w:val="none" w:sz="0" w:space="0" w:color="auto"/>
        <w:right w:val="none" w:sz="0" w:space="0" w:color="auto"/>
      </w:divBdr>
      <w:divsChild>
        <w:div w:id="472873034">
          <w:marLeft w:val="0"/>
          <w:marRight w:val="0"/>
          <w:marTop w:val="0"/>
          <w:marBottom w:val="0"/>
          <w:divBdr>
            <w:top w:val="none" w:sz="0" w:space="0" w:color="auto"/>
            <w:left w:val="none" w:sz="0" w:space="0" w:color="auto"/>
            <w:bottom w:val="none" w:sz="0" w:space="0" w:color="auto"/>
            <w:right w:val="none" w:sz="0" w:space="0" w:color="auto"/>
          </w:divBdr>
        </w:div>
      </w:divsChild>
    </w:div>
    <w:div w:id="1563561787">
      <w:bodyDiv w:val="1"/>
      <w:marLeft w:val="0"/>
      <w:marRight w:val="0"/>
      <w:marTop w:val="0"/>
      <w:marBottom w:val="0"/>
      <w:divBdr>
        <w:top w:val="none" w:sz="0" w:space="0" w:color="auto"/>
        <w:left w:val="none" w:sz="0" w:space="0" w:color="auto"/>
        <w:bottom w:val="none" w:sz="0" w:space="0" w:color="auto"/>
        <w:right w:val="none" w:sz="0" w:space="0" w:color="auto"/>
      </w:divBdr>
    </w:div>
    <w:div w:id="1580629610">
      <w:bodyDiv w:val="1"/>
      <w:marLeft w:val="0"/>
      <w:marRight w:val="0"/>
      <w:marTop w:val="0"/>
      <w:marBottom w:val="0"/>
      <w:divBdr>
        <w:top w:val="none" w:sz="0" w:space="0" w:color="auto"/>
        <w:left w:val="none" w:sz="0" w:space="0" w:color="auto"/>
        <w:bottom w:val="none" w:sz="0" w:space="0" w:color="auto"/>
        <w:right w:val="none" w:sz="0" w:space="0" w:color="auto"/>
      </w:divBdr>
    </w:div>
    <w:div w:id="1671830214">
      <w:bodyDiv w:val="1"/>
      <w:marLeft w:val="0"/>
      <w:marRight w:val="0"/>
      <w:marTop w:val="0"/>
      <w:marBottom w:val="0"/>
      <w:divBdr>
        <w:top w:val="none" w:sz="0" w:space="0" w:color="auto"/>
        <w:left w:val="none" w:sz="0" w:space="0" w:color="auto"/>
        <w:bottom w:val="none" w:sz="0" w:space="0" w:color="auto"/>
        <w:right w:val="none" w:sz="0" w:space="0" w:color="auto"/>
      </w:divBdr>
    </w:div>
    <w:div w:id="1834684910">
      <w:bodyDiv w:val="1"/>
      <w:marLeft w:val="0"/>
      <w:marRight w:val="0"/>
      <w:marTop w:val="0"/>
      <w:marBottom w:val="0"/>
      <w:divBdr>
        <w:top w:val="none" w:sz="0" w:space="0" w:color="auto"/>
        <w:left w:val="none" w:sz="0" w:space="0" w:color="auto"/>
        <w:bottom w:val="none" w:sz="0" w:space="0" w:color="auto"/>
        <w:right w:val="none" w:sz="0" w:space="0" w:color="auto"/>
      </w:divBdr>
    </w:div>
    <w:div w:id="209427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epo.tuni.fi/bitstream/handle/10024/102044/GRADU-1506339536.pdf?sequence=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vt.se/nyheter/uutiset/seremoniattomat-hautajaiset-yleistyvat-ihmisilla-ei-ole-aikaa-siih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kirkonpalvelijat.fi/artikkelit/arkisto" TargetMode="External"/><Relationship Id="rId4" Type="http://schemas.openxmlformats.org/officeDocument/2006/relationships/settings" Target="settings.xml"/><Relationship Id="rId9" Type="http://schemas.openxmlformats.org/officeDocument/2006/relationships/hyperlink" Target="http://ethesis.helsinki.fi/julkaisut/teo/kayta/vk/eramaja/" TargetMode="External"/><Relationship Id="rId14"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94C63-8AFA-403B-A0DE-72EC91C2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2796</Words>
  <Characters>22639</Characters>
  <Application>Microsoft Office Word</Application>
  <DocSecurity>4</DocSecurity>
  <Lines>188</Lines>
  <Paragraphs>50</Paragraphs>
  <ScaleCrop>false</ScaleCrop>
  <HeadingPairs>
    <vt:vector size="2" baseType="variant">
      <vt:variant>
        <vt:lpstr>Otsikko</vt:lpstr>
      </vt:variant>
      <vt:variant>
        <vt:i4>1</vt:i4>
      </vt:variant>
    </vt:vector>
  </HeadingPairs>
  <TitlesOfParts>
    <vt:vector size="1" baseType="lpstr">
      <vt:lpstr>LUONNOS</vt:lpstr>
    </vt:vector>
  </TitlesOfParts>
  <Company>Mikkelin hiippakunnan tuomiokapituli</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LUONNOS</dc:title>
  <dc:creator>Kaija Tolvanen</dc:creator>
  <cp:lastModifiedBy>Matti Halme</cp:lastModifiedBy>
  <cp:revision>2</cp:revision>
  <cp:lastPrinted>2020-03-01T10:30:00Z</cp:lastPrinted>
  <dcterms:created xsi:type="dcterms:W3CDTF">2020-03-16T13:13:00Z</dcterms:created>
  <dcterms:modified xsi:type="dcterms:W3CDTF">2020-03-16T13:13:00Z</dcterms:modified>
</cp:coreProperties>
</file>